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lang w:val="en-CA"/>
        </w:rPr>
      </w:pPr>
      <w:r>
        <w:rPr>
          <w:noProof/>
          <w:lang w:val="fr-FR" w:eastAsia="fr-FR"/>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14:paraId="6A30173C" w14:textId="77777777" w:rsidR="005D17F3" w:rsidRPr="00C87F43" w:rsidRDefault="00D923B8" w:rsidP="005D17F3">
      <w:pPr>
        <w:pStyle w:val="Titre1"/>
        <w:rPr>
          <w:b/>
          <w:color w:val="3F9FE1"/>
          <w:sz w:val="40"/>
          <w:szCs w:val="40"/>
          <w:lang w:val="en-CA"/>
        </w:rPr>
      </w:pPr>
      <w:r w:rsidRPr="00C87F43">
        <w:rPr>
          <w:b/>
          <w:color w:val="3F9FE1"/>
          <w:sz w:val="40"/>
          <w:szCs w:val="40"/>
          <w:lang w:val="en-CA"/>
        </w:rPr>
        <w:t>PRESS RELEASE</w:t>
      </w:r>
    </w:p>
    <w:p w14:paraId="51F851BB" w14:textId="77777777" w:rsidR="009A465C" w:rsidRPr="00DD6F0A" w:rsidRDefault="009A465C" w:rsidP="009A465C">
      <w:pPr>
        <w:rPr>
          <w:b/>
          <w:sz w:val="24"/>
          <w:szCs w:val="24"/>
          <w:lang w:val="en-CA"/>
        </w:rPr>
      </w:pPr>
    </w:p>
    <w:p w14:paraId="29D94E7B" w14:textId="77777777" w:rsidR="00813F4A" w:rsidRDefault="00813F4A" w:rsidP="002E7B85">
      <w:pPr>
        <w:jc w:val="center"/>
        <w:rPr>
          <w:b/>
          <w:lang w:val="en-CA"/>
        </w:rPr>
      </w:pPr>
    </w:p>
    <w:p w14:paraId="36A5EE6F" w14:textId="2BCF6D3A" w:rsidR="00835102" w:rsidRDefault="00835102" w:rsidP="00835102">
      <w:pPr>
        <w:jc w:val="center"/>
        <w:rPr>
          <w:b/>
          <w:sz w:val="24"/>
          <w:szCs w:val="24"/>
          <w:lang w:val="en-US"/>
        </w:rPr>
      </w:pPr>
      <w:r>
        <w:rPr>
          <w:b/>
          <w:sz w:val="24"/>
          <w:szCs w:val="24"/>
          <w:lang w:val="en-US"/>
        </w:rPr>
        <w:t xml:space="preserve">EARTH ALIVE </w:t>
      </w:r>
      <w:r w:rsidR="00EF6D60">
        <w:rPr>
          <w:b/>
          <w:sz w:val="24"/>
          <w:szCs w:val="24"/>
          <w:lang w:val="en-US"/>
        </w:rPr>
        <w:t>APPOINTS NEW DIRECTOR OF SUSTAINABLE DEVELOPMENT</w:t>
      </w:r>
    </w:p>
    <w:p w14:paraId="14F25CE8" w14:textId="77777777" w:rsidR="002E7B85" w:rsidRPr="00384CBA" w:rsidRDefault="002E7B85" w:rsidP="00384CBA">
      <w:pPr>
        <w:jc w:val="center"/>
        <w:rPr>
          <w:b/>
          <w:sz w:val="24"/>
          <w:szCs w:val="24"/>
          <w:lang w:val="en-US"/>
        </w:rPr>
      </w:pPr>
    </w:p>
    <w:p w14:paraId="13D19428" w14:textId="2F3BC7C2" w:rsidR="00554632" w:rsidRPr="001A2D42" w:rsidRDefault="002E7B85" w:rsidP="001F011E">
      <w:pPr>
        <w:autoSpaceDE w:val="0"/>
        <w:autoSpaceDN w:val="0"/>
        <w:adjustRightInd w:val="0"/>
        <w:jc w:val="both"/>
        <w:rPr>
          <w:rFonts w:asciiTheme="minorHAnsi" w:hAnsiTheme="minorHAnsi"/>
          <w:lang w:val="en-US"/>
        </w:rPr>
      </w:pPr>
      <w:bookmarkStart w:id="0" w:name="_GoBack"/>
      <w:r w:rsidRPr="00B47327">
        <w:rPr>
          <w:rFonts w:asciiTheme="minorHAnsi" w:hAnsiTheme="minorHAnsi"/>
          <w:b/>
          <w:lang w:val="en-CA"/>
        </w:rPr>
        <w:t xml:space="preserve">Montreal, Quebec, Canada, </w:t>
      </w:r>
      <w:r w:rsidR="00ED2A62">
        <w:rPr>
          <w:rFonts w:asciiTheme="minorHAnsi" w:hAnsiTheme="minorHAnsi"/>
          <w:b/>
          <w:lang w:val="en-CA"/>
        </w:rPr>
        <w:t>August 15</w:t>
      </w:r>
      <w:r w:rsidR="00630A99">
        <w:rPr>
          <w:rFonts w:asciiTheme="minorHAnsi" w:hAnsiTheme="minorHAnsi"/>
          <w:b/>
          <w:lang w:val="en-CA"/>
        </w:rPr>
        <w:t>th</w:t>
      </w:r>
      <w:r w:rsidR="001F39A3">
        <w:rPr>
          <w:rFonts w:asciiTheme="minorHAnsi" w:hAnsiTheme="minorHAnsi"/>
          <w:b/>
          <w:lang w:val="en-CA"/>
        </w:rPr>
        <w:t>, 2016</w:t>
      </w:r>
      <w:r w:rsidRPr="00B47327">
        <w:rPr>
          <w:rFonts w:asciiTheme="minorHAnsi" w:hAnsiTheme="minorHAnsi"/>
          <w:lang w:val="en-CA"/>
        </w:rPr>
        <w:t xml:space="preserve"> - Earth Alive Clean Technologies</w:t>
      </w:r>
      <w:r w:rsidR="00E67654" w:rsidRPr="00B47327">
        <w:rPr>
          <w:rFonts w:asciiTheme="minorHAnsi" w:hAnsiTheme="minorHAnsi"/>
          <w:lang w:val="en-CA"/>
        </w:rPr>
        <w:t xml:space="preserve"> Inc. </w:t>
      </w:r>
      <w:r w:rsidRPr="00B47327">
        <w:rPr>
          <w:rFonts w:asciiTheme="minorHAnsi" w:hAnsiTheme="minorHAnsi"/>
          <w:lang w:val="en-CA"/>
        </w:rPr>
        <w:t>(CSE: EAC) (“Earth Alive”</w:t>
      </w:r>
      <w:r w:rsidR="00E67654" w:rsidRPr="00B47327">
        <w:rPr>
          <w:rFonts w:asciiTheme="minorHAnsi" w:hAnsiTheme="minorHAnsi"/>
          <w:lang w:val="en-CA"/>
        </w:rPr>
        <w:t xml:space="preserve"> or the “Company”</w:t>
      </w:r>
      <w:r w:rsidRPr="00B47327">
        <w:rPr>
          <w:rFonts w:asciiTheme="minorHAnsi" w:hAnsiTheme="minorHAnsi"/>
          <w:lang w:val="en-CA"/>
        </w:rPr>
        <w:t>)</w:t>
      </w:r>
      <w:r w:rsidR="00D14157" w:rsidRPr="00B47327">
        <w:rPr>
          <w:rFonts w:asciiTheme="minorHAnsi" w:hAnsiTheme="minorHAnsi"/>
          <w:lang w:val="en-CA"/>
        </w:rPr>
        <w:t xml:space="preserve"> </w:t>
      </w:r>
      <w:r w:rsidR="00384CBA" w:rsidRPr="00B47327">
        <w:rPr>
          <w:rFonts w:asciiTheme="minorHAnsi" w:hAnsiTheme="minorHAnsi"/>
          <w:lang w:val="en-US"/>
        </w:rPr>
        <w:t>i</w:t>
      </w:r>
      <w:r w:rsidR="00554632">
        <w:rPr>
          <w:rFonts w:asciiTheme="minorHAnsi" w:hAnsiTheme="minorHAnsi"/>
          <w:lang w:val="en-US"/>
        </w:rPr>
        <w:t>s pleased to announce th</w:t>
      </w:r>
      <w:r w:rsidR="00EF6D60">
        <w:rPr>
          <w:rFonts w:asciiTheme="minorHAnsi" w:hAnsiTheme="minorHAnsi"/>
          <w:lang w:val="en-US"/>
        </w:rPr>
        <w:t xml:space="preserve">e appointment of </w:t>
      </w:r>
      <w:r w:rsidR="003B163D">
        <w:rPr>
          <w:rFonts w:asciiTheme="minorHAnsi" w:hAnsiTheme="minorHAnsi"/>
          <w:lang w:val="en-US"/>
        </w:rPr>
        <w:t xml:space="preserve">Mr. </w:t>
      </w:r>
      <w:r w:rsidR="00EF6D60">
        <w:rPr>
          <w:rFonts w:asciiTheme="minorHAnsi" w:hAnsiTheme="minorHAnsi"/>
          <w:lang w:val="en-US"/>
        </w:rPr>
        <w:t>Fr</w:t>
      </w:r>
      <w:r w:rsidR="00EF6D60" w:rsidRPr="00BA4B8E">
        <w:rPr>
          <w:lang w:val="en-US"/>
        </w:rPr>
        <w:t>é</w:t>
      </w:r>
      <w:r w:rsidR="00EF6D60">
        <w:rPr>
          <w:rFonts w:asciiTheme="minorHAnsi" w:hAnsiTheme="minorHAnsi"/>
          <w:lang w:val="en-US"/>
        </w:rPr>
        <w:t>d</w:t>
      </w:r>
      <w:r w:rsidR="00EF6D60" w:rsidRPr="00BA4B8E">
        <w:rPr>
          <w:lang w:val="en-US"/>
        </w:rPr>
        <w:t>é</w:t>
      </w:r>
      <w:r w:rsidR="00EF6D60">
        <w:rPr>
          <w:rFonts w:asciiTheme="minorHAnsi" w:hAnsiTheme="minorHAnsi"/>
          <w:lang w:val="en-US"/>
        </w:rPr>
        <w:t>ric Perron-Welch as Director</w:t>
      </w:r>
      <w:r w:rsidR="008702DA">
        <w:rPr>
          <w:rFonts w:asciiTheme="minorHAnsi" w:hAnsiTheme="minorHAnsi"/>
          <w:lang w:val="en-US"/>
        </w:rPr>
        <w:t>, S</w:t>
      </w:r>
      <w:r w:rsidR="00EF6D60">
        <w:rPr>
          <w:rFonts w:asciiTheme="minorHAnsi" w:hAnsiTheme="minorHAnsi"/>
          <w:lang w:val="en-US"/>
        </w:rPr>
        <w:t>ustainable Development</w:t>
      </w:r>
      <w:r w:rsidR="003B163D">
        <w:rPr>
          <w:rFonts w:asciiTheme="minorHAnsi" w:hAnsiTheme="minorHAnsi"/>
          <w:lang w:val="en-US"/>
        </w:rPr>
        <w:t>,</w:t>
      </w:r>
      <w:r w:rsidR="00EF6D60">
        <w:rPr>
          <w:rFonts w:asciiTheme="minorHAnsi" w:hAnsiTheme="minorHAnsi"/>
          <w:lang w:val="en-US"/>
        </w:rPr>
        <w:t xml:space="preserve"> for the Company’s Agriculture and Dust Control Divisions.  </w:t>
      </w:r>
    </w:p>
    <w:bookmarkEnd w:id="0"/>
    <w:p w14:paraId="6F3443F4" w14:textId="77777777" w:rsidR="00554632" w:rsidRPr="001A2D42" w:rsidRDefault="00554632" w:rsidP="001F011E">
      <w:pPr>
        <w:jc w:val="both"/>
        <w:rPr>
          <w:rFonts w:asciiTheme="minorHAnsi" w:hAnsiTheme="minorHAnsi"/>
          <w:lang w:val="en-US"/>
        </w:rPr>
      </w:pPr>
    </w:p>
    <w:p w14:paraId="20C46FF2" w14:textId="77777777" w:rsidR="00406360" w:rsidRDefault="00EF6D60" w:rsidP="001F011E">
      <w:pPr>
        <w:jc w:val="both"/>
        <w:rPr>
          <w:rFonts w:asciiTheme="minorHAnsi" w:hAnsiTheme="minorHAnsi"/>
          <w:lang w:val="en"/>
        </w:rPr>
      </w:pPr>
      <w:r>
        <w:rPr>
          <w:rFonts w:asciiTheme="minorHAnsi" w:hAnsiTheme="minorHAnsi"/>
          <w:lang w:val="en"/>
        </w:rPr>
        <w:t xml:space="preserve">Mr. Perron-Welch </w:t>
      </w:r>
      <w:r w:rsidR="0073299A">
        <w:rPr>
          <w:rFonts w:asciiTheme="minorHAnsi" w:hAnsiTheme="minorHAnsi"/>
          <w:lang w:val="en"/>
        </w:rPr>
        <w:t xml:space="preserve">is a Canadian lawyer </w:t>
      </w:r>
      <w:r w:rsidR="00310969">
        <w:rPr>
          <w:rFonts w:asciiTheme="minorHAnsi" w:hAnsiTheme="minorHAnsi"/>
          <w:lang w:val="en"/>
        </w:rPr>
        <w:t>with</w:t>
      </w:r>
      <w:r w:rsidR="008C5AE8">
        <w:rPr>
          <w:rFonts w:asciiTheme="minorHAnsi" w:hAnsiTheme="minorHAnsi"/>
          <w:lang w:val="en"/>
        </w:rPr>
        <w:t xml:space="preserve"> </w:t>
      </w:r>
      <w:r>
        <w:rPr>
          <w:rFonts w:asciiTheme="minorHAnsi" w:hAnsiTheme="minorHAnsi"/>
          <w:lang w:val="en"/>
        </w:rPr>
        <w:t>extensive experience</w:t>
      </w:r>
      <w:r w:rsidR="0073299A">
        <w:rPr>
          <w:rFonts w:asciiTheme="minorHAnsi" w:hAnsiTheme="minorHAnsi"/>
          <w:lang w:val="en"/>
        </w:rPr>
        <w:t xml:space="preserve"> </w:t>
      </w:r>
      <w:r w:rsidR="008C5AE8">
        <w:rPr>
          <w:rFonts w:asciiTheme="minorHAnsi" w:hAnsiTheme="minorHAnsi"/>
          <w:lang w:val="en"/>
        </w:rPr>
        <w:t xml:space="preserve">advocating and </w:t>
      </w:r>
      <w:r w:rsidR="0073299A">
        <w:rPr>
          <w:rFonts w:asciiTheme="minorHAnsi" w:hAnsiTheme="minorHAnsi"/>
          <w:lang w:val="en"/>
        </w:rPr>
        <w:t xml:space="preserve">providing legal advice to Canadian and international public, private and civil sector organizations on </w:t>
      </w:r>
      <w:r w:rsidRPr="00BA4B8E">
        <w:rPr>
          <w:lang w:val="en-US"/>
        </w:rPr>
        <w:t xml:space="preserve">biodiversity, biosafety, </w:t>
      </w:r>
      <w:proofErr w:type="spellStart"/>
      <w:r w:rsidRPr="00BA4B8E">
        <w:rPr>
          <w:lang w:val="en-US"/>
        </w:rPr>
        <w:t>biotrade</w:t>
      </w:r>
      <w:proofErr w:type="spellEnd"/>
      <w:r w:rsidRPr="00BA4B8E">
        <w:rPr>
          <w:lang w:val="en-US"/>
        </w:rPr>
        <w:t>, biotechnology, clean energy, climate change, sustainable agriculture, and sustainable forestry</w:t>
      </w:r>
      <w:r>
        <w:rPr>
          <w:rFonts w:asciiTheme="minorHAnsi" w:hAnsiTheme="minorHAnsi"/>
          <w:lang w:val="en"/>
        </w:rPr>
        <w:t xml:space="preserve">.  </w:t>
      </w:r>
      <w:r w:rsidR="0073299A">
        <w:rPr>
          <w:rFonts w:asciiTheme="minorHAnsi" w:hAnsiTheme="minorHAnsi"/>
          <w:lang w:val="en"/>
        </w:rPr>
        <w:t>He has worked in international development for ten years</w:t>
      </w:r>
      <w:r w:rsidR="0051509D">
        <w:rPr>
          <w:rFonts w:asciiTheme="minorHAnsi" w:hAnsiTheme="minorHAnsi"/>
          <w:lang w:val="en"/>
        </w:rPr>
        <w:t>,</w:t>
      </w:r>
      <w:r w:rsidR="0073299A">
        <w:rPr>
          <w:rFonts w:asciiTheme="minorHAnsi" w:hAnsiTheme="minorHAnsi"/>
          <w:lang w:val="en"/>
        </w:rPr>
        <w:t xml:space="preserve"> and </w:t>
      </w:r>
      <w:r w:rsidR="0051509D">
        <w:rPr>
          <w:rFonts w:asciiTheme="minorHAnsi" w:hAnsiTheme="minorHAnsi"/>
          <w:lang w:val="en"/>
        </w:rPr>
        <w:t xml:space="preserve">written, edited and co-authored </w:t>
      </w:r>
      <w:r w:rsidR="0073299A">
        <w:rPr>
          <w:rFonts w:asciiTheme="minorHAnsi" w:hAnsiTheme="minorHAnsi"/>
          <w:lang w:val="en"/>
        </w:rPr>
        <w:t xml:space="preserve">legal </w:t>
      </w:r>
      <w:r w:rsidR="0051509D">
        <w:rPr>
          <w:rFonts w:asciiTheme="minorHAnsi" w:hAnsiTheme="minorHAnsi"/>
          <w:lang w:val="en"/>
        </w:rPr>
        <w:t xml:space="preserve">texts </w:t>
      </w:r>
      <w:r w:rsidR="0073299A">
        <w:rPr>
          <w:rFonts w:asciiTheme="minorHAnsi" w:hAnsiTheme="minorHAnsi"/>
          <w:lang w:val="en"/>
        </w:rPr>
        <w:t xml:space="preserve">on biodiversity, biosafety, </w:t>
      </w:r>
      <w:r w:rsidR="0051509D">
        <w:rPr>
          <w:rFonts w:asciiTheme="minorHAnsi" w:hAnsiTheme="minorHAnsi"/>
          <w:lang w:val="en"/>
        </w:rPr>
        <w:t xml:space="preserve">and access and benefit-sharing, such as </w:t>
      </w:r>
      <w:r w:rsidR="0051509D">
        <w:rPr>
          <w:rFonts w:asciiTheme="minorHAnsi" w:hAnsiTheme="minorHAnsi"/>
          <w:i/>
          <w:lang w:val="en"/>
        </w:rPr>
        <w:t xml:space="preserve">Legal Aspects of Implementing the Cartagena Protocol </w:t>
      </w:r>
      <w:r w:rsidR="0051509D">
        <w:rPr>
          <w:rFonts w:asciiTheme="minorHAnsi" w:hAnsiTheme="minorHAnsi"/>
          <w:lang w:val="en"/>
        </w:rPr>
        <w:t xml:space="preserve">(Cambridge University Press), </w:t>
      </w:r>
      <w:r w:rsidR="00406360">
        <w:rPr>
          <w:rFonts w:asciiTheme="minorHAnsi" w:hAnsiTheme="minorHAnsi"/>
          <w:i/>
          <w:lang w:val="en"/>
        </w:rPr>
        <w:t>and A</w:t>
      </w:r>
      <w:r w:rsidR="0051509D" w:rsidRPr="0051509D">
        <w:rPr>
          <w:rFonts w:asciiTheme="minorHAnsi" w:hAnsiTheme="minorHAnsi"/>
          <w:i/>
          <w:lang w:val="en"/>
        </w:rPr>
        <w:t>n Explanatory Guide to the Nagoya</w:t>
      </w:r>
      <w:r w:rsidR="0051509D">
        <w:rPr>
          <w:rFonts w:asciiTheme="minorHAnsi" w:hAnsiTheme="minorHAnsi"/>
          <w:i/>
          <w:lang w:val="en"/>
        </w:rPr>
        <w:t xml:space="preserve"> </w:t>
      </w:r>
      <w:r w:rsidR="0051509D" w:rsidRPr="0051509D">
        <w:rPr>
          <w:rFonts w:asciiTheme="minorHAnsi" w:hAnsiTheme="minorHAnsi"/>
          <w:i/>
          <w:lang w:val="en"/>
        </w:rPr>
        <w:t>Protocol on Access and Benefit-sharing</w:t>
      </w:r>
      <w:r w:rsidR="00406360">
        <w:rPr>
          <w:rFonts w:asciiTheme="minorHAnsi" w:hAnsiTheme="minorHAnsi"/>
          <w:lang w:val="en"/>
        </w:rPr>
        <w:t xml:space="preserve"> (IUCN).</w:t>
      </w:r>
    </w:p>
    <w:p w14:paraId="78BBD0DA" w14:textId="1D5353D9" w:rsidR="00F030C4" w:rsidRDefault="00F030C4" w:rsidP="001F011E">
      <w:pPr>
        <w:jc w:val="both"/>
        <w:rPr>
          <w:rFonts w:asciiTheme="minorHAnsi" w:hAnsiTheme="minorHAnsi"/>
          <w:lang w:val="en"/>
        </w:rPr>
      </w:pPr>
    </w:p>
    <w:p w14:paraId="0B75D4A1" w14:textId="2C831E0E" w:rsidR="00E310DE" w:rsidRDefault="00F958B3" w:rsidP="001F011E">
      <w:pPr>
        <w:jc w:val="both"/>
        <w:rPr>
          <w:lang w:val="en-US"/>
        </w:rPr>
      </w:pPr>
      <w:r>
        <w:rPr>
          <w:rFonts w:asciiTheme="minorHAnsi" w:hAnsiTheme="minorHAnsi"/>
          <w:lang w:val="en-US"/>
        </w:rPr>
        <w:t>Fr</w:t>
      </w:r>
      <w:r w:rsidRPr="00BA4B8E">
        <w:rPr>
          <w:lang w:val="en-US"/>
        </w:rPr>
        <w:t>é</w:t>
      </w:r>
      <w:r>
        <w:rPr>
          <w:rFonts w:asciiTheme="minorHAnsi" w:hAnsiTheme="minorHAnsi"/>
          <w:lang w:val="en-US"/>
        </w:rPr>
        <w:t>d</w:t>
      </w:r>
      <w:r w:rsidRPr="00BA4B8E">
        <w:rPr>
          <w:lang w:val="en-US"/>
        </w:rPr>
        <w:t>é</w:t>
      </w:r>
      <w:r>
        <w:rPr>
          <w:rFonts w:asciiTheme="minorHAnsi" w:hAnsiTheme="minorHAnsi"/>
          <w:lang w:val="en-US"/>
        </w:rPr>
        <w:t>ric</w:t>
      </w:r>
      <w:r w:rsidR="00E310DE" w:rsidRPr="00BA4B8E">
        <w:rPr>
          <w:lang w:val="en-US"/>
        </w:rPr>
        <w:t xml:space="preserve"> has worked with a numbe</w:t>
      </w:r>
      <w:r w:rsidR="0073299A" w:rsidRPr="00BA4B8E">
        <w:rPr>
          <w:lang w:val="en-US"/>
        </w:rPr>
        <w:t xml:space="preserve">r of international agencies </w:t>
      </w:r>
      <w:r w:rsidR="0059647E">
        <w:rPr>
          <w:lang w:val="en-US"/>
        </w:rPr>
        <w:t>such as</w:t>
      </w:r>
      <w:r w:rsidR="0073299A" w:rsidRPr="00BA4B8E">
        <w:rPr>
          <w:lang w:val="en-US"/>
        </w:rPr>
        <w:t xml:space="preserve"> </w:t>
      </w:r>
      <w:r w:rsidR="00E310DE" w:rsidRPr="00BA4B8E">
        <w:rPr>
          <w:lang w:val="en-US"/>
        </w:rPr>
        <w:t xml:space="preserve">CIFOR, GIZ, IDLO, </w:t>
      </w:r>
      <w:r w:rsidR="0051509D">
        <w:rPr>
          <w:lang w:val="en-US"/>
        </w:rPr>
        <w:t xml:space="preserve">IUCN, </w:t>
      </w:r>
      <w:r w:rsidR="00E310DE" w:rsidRPr="00BA4B8E">
        <w:rPr>
          <w:lang w:val="en-US"/>
        </w:rPr>
        <w:t xml:space="preserve">UNEP, UNDP, and UEMOA.  He holds a LL.B. with a </w:t>
      </w:r>
      <w:r w:rsidR="00310969">
        <w:rPr>
          <w:lang w:val="en-US"/>
        </w:rPr>
        <w:t>s</w:t>
      </w:r>
      <w:r w:rsidR="00E310DE" w:rsidRPr="00BA4B8E">
        <w:rPr>
          <w:lang w:val="en-US"/>
        </w:rPr>
        <w:t xml:space="preserve">pecialization in Environmental Law from Dalhousie University, and a Master of Arts in </w:t>
      </w:r>
      <w:r w:rsidR="00310969">
        <w:rPr>
          <w:lang w:val="en-US"/>
        </w:rPr>
        <w:t>E</w:t>
      </w:r>
      <w:r w:rsidR="00E310DE" w:rsidRPr="00BA4B8E">
        <w:rPr>
          <w:lang w:val="en-US"/>
        </w:rPr>
        <w:t xml:space="preserve">nvironmental </w:t>
      </w:r>
      <w:r w:rsidR="00310969">
        <w:rPr>
          <w:lang w:val="en-US"/>
        </w:rPr>
        <w:t>H</w:t>
      </w:r>
      <w:r w:rsidR="00E310DE" w:rsidRPr="00BA4B8E">
        <w:rPr>
          <w:lang w:val="en-US"/>
        </w:rPr>
        <w:t>istory fr</w:t>
      </w:r>
      <w:r w:rsidR="0073299A" w:rsidRPr="00BA4B8E">
        <w:rPr>
          <w:lang w:val="en-US"/>
        </w:rPr>
        <w:t>om the University of Toronto. Mr. Perron-Welch</w:t>
      </w:r>
      <w:r w:rsidR="00351AC1" w:rsidRPr="00BA4B8E">
        <w:rPr>
          <w:lang w:val="en-US"/>
        </w:rPr>
        <w:t xml:space="preserve"> is a </w:t>
      </w:r>
      <w:r w:rsidR="00E310DE" w:rsidRPr="00BA4B8E">
        <w:rPr>
          <w:lang w:val="en-US"/>
        </w:rPr>
        <w:t>member of the Bar of Ontario, Canadian Bar Association, and International Law Association</w:t>
      </w:r>
      <w:r w:rsidR="0051509D">
        <w:rPr>
          <w:lang w:val="en-US"/>
        </w:rPr>
        <w:t xml:space="preserve">. He is also </w:t>
      </w:r>
      <w:r w:rsidR="00E310DE" w:rsidRPr="00BA4B8E">
        <w:rPr>
          <w:lang w:val="en-US"/>
        </w:rPr>
        <w:t>Treasurer of the Canadian Environmental Network,</w:t>
      </w:r>
      <w:r w:rsidR="00C57F48">
        <w:rPr>
          <w:lang w:val="en-US"/>
        </w:rPr>
        <w:t xml:space="preserve"> </w:t>
      </w:r>
      <w:r w:rsidR="0051509D">
        <w:rPr>
          <w:lang w:val="en-US"/>
        </w:rPr>
        <w:t xml:space="preserve">Programme Manager for Biodiversity and Biosafety Law at </w:t>
      </w:r>
      <w:r w:rsidR="00E310DE" w:rsidRPr="00BA4B8E">
        <w:rPr>
          <w:lang w:val="en-US"/>
        </w:rPr>
        <w:t>the Centre for International Sustainable Development Law</w:t>
      </w:r>
      <w:r w:rsidR="0051509D">
        <w:rPr>
          <w:lang w:val="en-US"/>
        </w:rPr>
        <w:t>, a</w:t>
      </w:r>
      <w:r w:rsidR="00C57F48">
        <w:rPr>
          <w:lang w:val="en-US"/>
        </w:rPr>
        <w:t xml:space="preserve">nd a </w:t>
      </w:r>
      <w:r w:rsidR="0051509D">
        <w:rPr>
          <w:lang w:val="en-US"/>
        </w:rPr>
        <w:t xml:space="preserve">member of the </w:t>
      </w:r>
      <w:r w:rsidR="00E310DE" w:rsidRPr="00BA4B8E">
        <w:rPr>
          <w:lang w:val="en-US"/>
        </w:rPr>
        <w:t>World Commission on Environmental Law</w:t>
      </w:r>
      <w:r w:rsidR="008C5AE8">
        <w:rPr>
          <w:lang w:val="en-US"/>
        </w:rPr>
        <w:t>.</w:t>
      </w:r>
    </w:p>
    <w:p w14:paraId="0EA0E467" w14:textId="77777777" w:rsidR="008C5AE8" w:rsidRDefault="008C5AE8" w:rsidP="001F011E">
      <w:pPr>
        <w:jc w:val="both"/>
        <w:rPr>
          <w:rFonts w:asciiTheme="minorHAnsi" w:hAnsiTheme="minorHAnsi"/>
          <w:lang w:val="en-US"/>
        </w:rPr>
      </w:pPr>
    </w:p>
    <w:p w14:paraId="3098B014" w14:textId="228383E7" w:rsidR="00701BAD" w:rsidRDefault="009F6309" w:rsidP="001F011E">
      <w:pPr>
        <w:jc w:val="both"/>
        <w:rPr>
          <w:rFonts w:asciiTheme="minorHAnsi" w:hAnsiTheme="minorHAnsi"/>
          <w:lang w:val="en"/>
        </w:rPr>
      </w:pPr>
      <w:r>
        <w:rPr>
          <w:rFonts w:asciiTheme="minorHAnsi" w:hAnsiTheme="minorHAnsi"/>
          <w:lang w:val="en"/>
        </w:rPr>
        <w:t>“</w:t>
      </w:r>
      <w:r w:rsidR="001B27EA">
        <w:rPr>
          <w:rFonts w:asciiTheme="minorHAnsi" w:hAnsiTheme="minorHAnsi"/>
          <w:lang w:val="en-US"/>
        </w:rPr>
        <w:t xml:space="preserve">I </w:t>
      </w:r>
      <w:r w:rsidR="0073299A">
        <w:rPr>
          <w:rFonts w:asciiTheme="minorHAnsi" w:hAnsiTheme="minorHAnsi"/>
          <w:lang w:val="en-US"/>
        </w:rPr>
        <w:t xml:space="preserve">am </w:t>
      </w:r>
      <w:r w:rsidR="00F958B3">
        <w:rPr>
          <w:rFonts w:asciiTheme="minorHAnsi" w:hAnsiTheme="minorHAnsi"/>
          <w:lang w:val="en-US"/>
        </w:rPr>
        <w:t xml:space="preserve">very </w:t>
      </w:r>
      <w:r w:rsidR="0073299A">
        <w:rPr>
          <w:rFonts w:asciiTheme="minorHAnsi" w:hAnsiTheme="minorHAnsi"/>
          <w:lang w:val="en-US"/>
        </w:rPr>
        <w:t xml:space="preserve">pleased to welcome </w:t>
      </w:r>
      <w:r w:rsidR="00F958B3">
        <w:rPr>
          <w:rFonts w:asciiTheme="minorHAnsi" w:hAnsiTheme="minorHAnsi"/>
          <w:lang w:val="en-US"/>
        </w:rPr>
        <w:t>Fr</w:t>
      </w:r>
      <w:r w:rsidR="00F958B3" w:rsidRPr="00BA4B8E">
        <w:rPr>
          <w:lang w:val="en-US"/>
        </w:rPr>
        <w:t>é</w:t>
      </w:r>
      <w:r w:rsidR="00F958B3">
        <w:rPr>
          <w:rFonts w:asciiTheme="minorHAnsi" w:hAnsiTheme="minorHAnsi"/>
          <w:lang w:val="en-US"/>
        </w:rPr>
        <w:t>d</w:t>
      </w:r>
      <w:r w:rsidR="00F958B3" w:rsidRPr="00BA4B8E">
        <w:rPr>
          <w:lang w:val="en-US"/>
        </w:rPr>
        <w:t>é</w:t>
      </w:r>
      <w:r w:rsidR="00F958B3">
        <w:rPr>
          <w:rFonts w:asciiTheme="minorHAnsi" w:hAnsiTheme="minorHAnsi"/>
          <w:lang w:val="en-US"/>
        </w:rPr>
        <w:t>ric</w:t>
      </w:r>
      <w:r w:rsidR="0073299A">
        <w:rPr>
          <w:rFonts w:asciiTheme="minorHAnsi" w:hAnsiTheme="minorHAnsi"/>
          <w:lang w:val="en-US"/>
        </w:rPr>
        <w:t xml:space="preserve"> to the Company as Director, Sustainable Development</w:t>
      </w:r>
      <w:r w:rsidR="001B27EA">
        <w:rPr>
          <w:rFonts w:asciiTheme="minorHAnsi" w:hAnsiTheme="minorHAnsi"/>
          <w:lang w:val="en-US"/>
        </w:rPr>
        <w:t>,” said David Gilmour, CEO of Earth Alive</w:t>
      </w:r>
      <w:r w:rsidR="0073299A">
        <w:rPr>
          <w:rFonts w:asciiTheme="minorHAnsi" w:hAnsiTheme="minorHAnsi"/>
          <w:lang w:val="en-US"/>
        </w:rPr>
        <w:t>.</w:t>
      </w:r>
      <w:r w:rsidR="00F958B3">
        <w:rPr>
          <w:rFonts w:asciiTheme="minorHAnsi" w:hAnsiTheme="minorHAnsi"/>
          <w:lang w:val="en-US"/>
        </w:rPr>
        <w:t xml:space="preserve">  </w:t>
      </w:r>
      <w:r w:rsidR="001B27EA">
        <w:rPr>
          <w:rFonts w:asciiTheme="minorHAnsi" w:hAnsiTheme="minorHAnsi"/>
          <w:lang w:val="en-US"/>
        </w:rPr>
        <w:t>“</w:t>
      </w:r>
      <w:r w:rsidR="001456D0">
        <w:rPr>
          <w:rFonts w:asciiTheme="minorHAnsi" w:hAnsiTheme="minorHAnsi"/>
          <w:lang w:val="en-US"/>
        </w:rPr>
        <w:t>Fr</w:t>
      </w:r>
      <w:r w:rsidR="001456D0" w:rsidRPr="00BA4B8E">
        <w:rPr>
          <w:lang w:val="en-US"/>
        </w:rPr>
        <w:t>é</w:t>
      </w:r>
      <w:r w:rsidR="001456D0">
        <w:rPr>
          <w:rFonts w:asciiTheme="minorHAnsi" w:hAnsiTheme="minorHAnsi"/>
          <w:lang w:val="en-US"/>
        </w:rPr>
        <w:t>d</w:t>
      </w:r>
      <w:r w:rsidR="001456D0" w:rsidRPr="00BA4B8E">
        <w:rPr>
          <w:lang w:val="en-US"/>
        </w:rPr>
        <w:t>é</w:t>
      </w:r>
      <w:r w:rsidR="001456D0">
        <w:rPr>
          <w:rFonts w:asciiTheme="minorHAnsi" w:hAnsiTheme="minorHAnsi"/>
          <w:lang w:val="en-US"/>
        </w:rPr>
        <w:t xml:space="preserve">ric brings </w:t>
      </w:r>
      <w:r w:rsidR="0052570C">
        <w:rPr>
          <w:rFonts w:asciiTheme="minorHAnsi" w:hAnsiTheme="minorHAnsi"/>
          <w:lang w:val="en-US"/>
        </w:rPr>
        <w:t xml:space="preserve">to the Company </w:t>
      </w:r>
      <w:r w:rsidR="001456D0">
        <w:rPr>
          <w:rFonts w:asciiTheme="minorHAnsi" w:hAnsiTheme="minorHAnsi"/>
          <w:lang w:val="en-US"/>
        </w:rPr>
        <w:t xml:space="preserve">a wealth of </w:t>
      </w:r>
      <w:r w:rsidR="00701BAD">
        <w:rPr>
          <w:rFonts w:asciiTheme="minorHAnsi" w:hAnsiTheme="minorHAnsi"/>
          <w:lang w:val="en-US"/>
        </w:rPr>
        <w:t xml:space="preserve">knowledge </w:t>
      </w:r>
      <w:r w:rsidR="00C57F48">
        <w:rPr>
          <w:rFonts w:asciiTheme="minorHAnsi" w:hAnsiTheme="minorHAnsi"/>
          <w:lang w:val="en-US"/>
        </w:rPr>
        <w:t xml:space="preserve">on international practices in </w:t>
      </w:r>
      <w:r w:rsidR="00701BAD">
        <w:rPr>
          <w:rFonts w:asciiTheme="minorHAnsi" w:hAnsiTheme="minorHAnsi"/>
          <w:lang w:val="en-US"/>
        </w:rPr>
        <w:t>environmental</w:t>
      </w:r>
      <w:r w:rsidR="00B942EC">
        <w:rPr>
          <w:rFonts w:asciiTheme="minorHAnsi" w:hAnsiTheme="minorHAnsi"/>
          <w:lang w:val="en-US"/>
        </w:rPr>
        <w:t xml:space="preserve">ly sound </w:t>
      </w:r>
      <w:r w:rsidR="00106982">
        <w:rPr>
          <w:rFonts w:asciiTheme="minorHAnsi" w:hAnsiTheme="minorHAnsi"/>
          <w:lang w:val="en-US"/>
        </w:rPr>
        <w:t>agriculture and mining.</w:t>
      </w:r>
      <w:r w:rsidR="0052570C">
        <w:rPr>
          <w:rFonts w:asciiTheme="minorHAnsi" w:hAnsiTheme="minorHAnsi"/>
          <w:lang w:val="en-US"/>
        </w:rPr>
        <w:t xml:space="preserve"> H</w:t>
      </w:r>
      <w:r w:rsidR="008C5AE8">
        <w:rPr>
          <w:rFonts w:asciiTheme="minorHAnsi" w:hAnsiTheme="minorHAnsi"/>
          <w:lang w:val="en-US"/>
        </w:rPr>
        <w:t xml:space="preserve">e </w:t>
      </w:r>
      <w:r w:rsidR="003B163D">
        <w:rPr>
          <w:lang w:val="en-US"/>
        </w:rPr>
        <w:t>will be</w:t>
      </w:r>
      <w:r w:rsidR="00310969">
        <w:rPr>
          <w:lang w:val="en-US"/>
        </w:rPr>
        <w:t xml:space="preserve"> </w:t>
      </w:r>
      <w:r w:rsidR="001456D0" w:rsidRPr="00BA4B8E">
        <w:rPr>
          <w:lang w:val="en-US"/>
        </w:rPr>
        <w:t xml:space="preserve">responsible for linking Earth </w:t>
      </w:r>
      <w:proofErr w:type="spellStart"/>
      <w:r w:rsidR="001456D0" w:rsidRPr="00BA4B8E">
        <w:rPr>
          <w:lang w:val="en-US"/>
        </w:rPr>
        <w:t>Alive's</w:t>
      </w:r>
      <w:proofErr w:type="spellEnd"/>
      <w:r w:rsidR="001456D0" w:rsidRPr="00BA4B8E">
        <w:rPr>
          <w:lang w:val="en-US"/>
        </w:rPr>
        <w:t xml:space="preserve"> </w:t>
      </w:r>
      <w:r w:rsidR="00310969">
        <w:rPr>
          <w:lang w:val="en-US"/>
        </w:rPr>
        <w:t xml:space="preserve">national and </w:t>
      </w:r>
      <w:r w:rsidR="003B163D">
        <w:rPr>
          <w:lang w:val="en-US"/>
        </w:rPr>
        <w:t xml:space="preserve">international </w:t>
      </w:r>
      <w:r w:rsidR="001456D0" w:rsidRPr="00BA4B8E">
        <w:rPr>
          <w:lang w:val="en-US"/>
        </w:rPr>
        <w:t xml:space="preserve">business </w:t>
      </w:r>
      <w:r w:rsidR="003B163D">
        <w:rPr>
          <w:lang w:val="en-US"/>
        </w:rPr>
        <w:t>in</w:t>
      </w:r>
      <w:r w:rsidR="008C5AE8">
        <w:rPr>
          <w:lang w:val="en-US"/>
        </w:rPr>
        <w:t>i</w:t>
      </w:r>
      <w:r w:rsidR="003B163D">
        <w:rPr>
          <w:lang w:val="en-US"/>
        </w:rPr>
        <w:t xml:space="preserve">tiatives </w:t>
      </w:r>
      <w:r w:rsidR="001456D0" w:rsidRPr="00BA4B8E">
        <w:rPr>
          <w:lang w:val="en-US"/>
        </w:rPr>
        <w:t>to the</w:t>
      </w:r>
      <w:r w:rsidR="0052570C">
        <w:rPr>
          <w:lang w:val="en-US"/>
        </w:rPr>
        <w:t xml:space="preserve"> </w:t>
      </w:r>
      <w:r w:rsidR="00B942EC">
        <w:rPr>
          <w:lang w:val="en-US"/>
        </w:rPr>
        <w:t>United Nation’s</w:t>
      </w:r>
      <w:r w:rsidR="001456D0" w:rsidRPr="00BA4B8E">
        <w:rPr>
          <w:lang w:val="en-US"/>
        </w:rPr>
        <w:t xml:space="preserve"> Agenda 2030</w:t>
      </w:r>
      <w:r w:rsidR="00701BAD">
        <w:rPr>
          <w:lang w:val="en-US"/>
        </w:rPr>
        <w:t xml:space="preserve"> </w:t>
      </w:r>
      <w:r w:rsidR="0052570C">
        <w:rPr>
          <w:lang w:val="en-US"/>
        </w:rPr>
        <w:t>on Sustainable Development</w:t>
      </w:r>
      <w:r w:rsidR="00A74AB5">
        <w:rPr>
          <w:lang w:val="en-US"/>
        </w:rPr>
        <w:t xml:space="preserve">, </w:t>
      </w:r>
      <w:r w:rsidR="00C57F48">
        <w:rPr>
          <w:lang w:val="en-US"/>
        </w:rPr>
        <w:t xml:space="preserve">a </w:t>
      </w:r>
      <w:r w:rsidR="00A74AB5">
        <w:rPr>
          <w:lang w:val="en-US"/>
        </w:rPr>
        <w:t xml:space="preserve">global </w:t>
      </w:r>
      <w:r w:rsidR="00A74AB5" w:rsidRPr="00A74AB5">
        <w:rPr>
          <w:lang w:val="en-US"/>
        </w:rPr>
        <w:t xml:space="preserve">plan of action for </w:t>
      </w:r>
      <w:r w:rsidR="00C57F48">
        <w:rPr>
          <w:lang w:val="en-US"/>
        </w:rPr>
        <w:t xml:space="preserve">development that is economically, socially and environmentally sustainable, as well as </w:t>
      </w:r>
      <w:r w:rsidR="00310969">
        <w:rPr>
          <w:lang w:val="en-US"/>
        </w:rPr>
        <w:t xml:space="preserve">other </w:t>
      </w:r>
      <w:r w:rsidR="001456D0" w:rsidRPr="00BA4B8E">
        <w:rPr>
          <w:lang w:val="en-US"/>
        </w:rPr>
        <w:t>leading international sustainable development initiatives</w:t>
      </w:r>
      <w:r w:rsidR="002D079A">
        <w:rPr>
          <w:lang w:val="en-US"/>
        </w:rPr>
        <w:t>”</w:t>
      </w:r>
      <w:r w:rsidR="001456D0" w:rsidRPr="00BA4B8E">
        <w:rPr>
          <w:lang w:val="en-US"/>
        </w:rPr>
        <w:t xml:space="preserve">.  </w:t>
      </w:r>
      <w:r w:rsidR="008C5AE8">
        <w:rPr>
          <w:lang w:val="en-US"/>
        </w:rPr>
        <w:t>Mr. Gilmour further added</w:t>
      </w:r>
      <w:r w:rsidR="00F774E9">
        <w:rPr>
          <w:lang w:val="en-US"/>
        </w:rPr>
        <w:t xml:space="preserve">, </w:t>
      </w:r>
      <w:r w:rsidR="008C5AE8">
        <w:rPr>
          <w:lang w:val="en-US"/>
        </w:rPr>
        <w:t>“</w:t>
      </w:r>
      <w:r w:rsidR="001456D0">
        <w:rPr>
          <w:rFonts w:asciiTheme="minorHAnsi" w:hAnsiTheme="minorHAnsi"/>
          <w:lang w:val="en-US"/>
        </w:rPr>
        <w:t xml:space="preserve">This is a critical role </w:t>
      </w:r>
      <w:r w:rsidR="0073299A">
        <w:rPr>
          <w:rFonts w:asciiTheme="minorHAnsi" w:hAnsiTheme="minorHAnsi"/>
          <w:lang w:val="en-US"/>
        </w:rPr>
        <w:t>in Earth Alive</w:t>
      </w:r>
      <w:r w:rsidR="00F958B3">
        <w:rPr>
          <w:rFonts w:asciiTheme="minorHAnsi" w:hAnsiTheme="minorHAnsi"/>
          <w:lang w:val="en-US"/>
        </w:rPr>
        <w:t>’s</w:t>
      </w:r>
      <w:r w:rsidR="0073299A">
        <w:rPr>
          <w:rFonts w:asciiTheme="minorHAnsi" w:hAnsiTheme="minorHAnsi"/>
          <w:lang w:val="en-US"/>
        </w:rPr>
        <w:t xml:space="preserve"> </w:t>
      </w:r>
      <w:r w:rsidR="001456D0">
        <w:rPr>
          <w:rFonts w:asciiTheme="minorHAnsi" w:hAnsiTheme="minorHAnsi"/>
          <w:lang w:val="en-US"/>
        </w:rPr>
        <w:t>current and future growth plans</w:t>
      </w:r>
      <w:r w:rsidR="00701BAD">
        <w:rPr>
          <w:rFonts w:asciiTheme="minorHAnsi" w:hAnsiTheme="minorHAnsi"/>
          <w:lang w:val="en-US"/>
        </w:rPr>
        <w:t xml:space="preserve"> </w:t>
      </w:r>
      <w:r w:rsidR="0098080B">
        <w:rPr>
          <w:rFonts w:asciiTheme="minorHAnsi" w:hAnsiTheme="minorHAnsi"/>
          <w:lang w:val="en-US"/>
        </w:rPr>
        <w:t>now that</w:t>
      </w:r>
      <w:r w:rsidR="00701BAD">
        <w:rPr>
          <w:rFonts w:asciiTheme="minorHAnsi" w:hAnsiTheme="minorHAnsi"/>
          <w:lang w:val="en-US"/>
        </w:rPr>
        <w:t xml:space="preserve"> we’ve </w:t>
      </w:r>
      <w:r w:rsidR="00EC0E3E">
        <w:rPr>
          <w:rFonts w:asciiTheme="minorHAnsi" w:hAnsiTheme="minorHAnsi"/>
          <w:lang w:val="en-US"/>
        </w:rPr>
        <w:t xml:space="preserve">gone beyond </w:t>
      </w:r>
      <w:r w:rsidR="0074431D">
        <w:rPr>
          <w:rFonts w:asciiTheme="minorHAnsi" w:hAnsiTheme="minorHAnsi"/>
          <w:lang w:val="en-US"/>
        </w:rPr>
        <w:t>the R&amp;D stage</w:t>
      </w:r>
      <w:r w:rsidR="0098080B">
        <w:rPr>
          <w:rFonts w:asciiTheme="minorHAnsi" w:hAnsiTheme="minorHAnsi"/>
          <w:lang w:val="en-US"/>
        </w:rPr>
        <w:t xml:space="preserve"> to full</w:t>
      </w:r>
      <w:r w:rsidR="00F774E9">
        <w:rPr>
          <w:rFonts w:asciiTheme="minorHAnsi" w:hAnsiTheme="minorHAnsi"/>
          <w:lang w:val="en-US"/>
        </w:rPr>
        <w:t>-</w:t>
      </w:r>
      <w:r w:rsidR="0098080B">
        <w:rPr>
          <w:rFonts w:asciiTheme="minorHAnsi" w:hAnsiTheme="minorHAnsi"/>
          <w:lang w:val="en-US"/>
        </w:rPr>
        <w:t>scale commercialization</w:t>
      </w:r>
      <w:r w:rsidR="00F01184">
        <w:rPr>
          <w:rFonts w:asciiTheme="minorHAnsi" w:hAnsiTheme="minorHAnsi"/>
          <w:lang w:val="en-US"/>
        </w:rPr>
        <w:t xml:space="preserve"> at a global scale</w:t>
      </w:r>
      <w:r w:rsidR="0050327B">
        <w:rPr>
          <w:rFonts w:asciiTheme="minorHAnsi" w:hAnsiTheme="minorHAnsi"/>
          <w:lang w:val="en-US"/>
        </w:rPr>
        <w:t>”.</w:t>
      </w:r>
      <w:r w:rsidR="00701BAD">
        <w:rPr>
          <w:rFonts w:asciiTheme="minorHAnsi" w:hAnsiTheme="minorHAnsi"/>
          <w:lang w:val="en"/>
        </w:rPr>
        <w:t xml:space="preserve"> </w:t>
      </w:r>
    </w:p>
    <w:p w14:paraId="7BE661F6" w14:textId="77777777" w:rsidR="00701BAD" w:rsidRDefault="00701BAD" w:rsidP="001F011E">
      <w:pPr>
        <w:jc w:val="both"/>
        <w:rPr>
          <w:rFonts w:asciiTheme="minorHAnsi" w:hAnsiTheme="minorHAnsi"/>
          <w:lang w:val="en"/>
        </w:rPr>
      </w:pPr>
    </w:p>
    <w:p w14:paraId="73F3F061" w14:textId="5843B486" w:rsidR="000B234A" w:rsidRDefault="00EC0E3E" w:rsidP="00406360">
      <w:pPr>
        <w:jc w:val="both"/>
        <w:rPr>
          <w:rFonts w:asciiTheme="minorHAnsi" w:hAnsiTheme="minorHAnsi"/>
          <w:lang w:val="en"/>
        </w:rPr>
      </w:pPr>
      <w:r>
        <w:rPr>
          <w:rFonts w:asciiTheme="minorHAnsi" w:hAnsiTheme="minorHAnsi"/>
          <w:lang w:val="en"/>
        </w:rPr>
        <w:t>Michael Warren, V.P of the Ag</w:t>
      </w:r>
      <w:r w:rsidR="0051509D">
        <w:rPr>
          <w:rFonts w:asciiTheme="minorHAnsi" w:hAnsiTheme="minorHAnsi"/>
          <w:lang w:val="en"/>
        </w:rPr>
        <w:t>riculture</w:t>
      </w:r>
      <w:r>
        <w:rPr>
          <w:rFonts w:asciiTheme="minorHAnsi" w:hAnsiTheme="minorHAnsi"/>
          <w:lang w:val="en"/>
        </w:rPr>
        <w:t xml:space="preserve"> Division </w:t>
      </w:r>
      <w:r w:rsidR="00B21963">
        <w:rPr>
          <w:rFonts w:asciiTheme="minorHAnsi" w:hAnsiTheme="minorHAnsi"/>
          <w:lang w:val="en"/>
        </w:rPr>
        <w:t>of Earth Alive further added</w:t>
      </w:r>
      <w:r w:rsidR="00F774E9">
        <w:rPr>
          <w:rFonts w:asciiTheme="minorHAnsi" w:hAnsiTheme="minorHAnsi"/>
          <w:lang w:val="en"/>
        </w:rPr>
        <w:t xml:space="preserve">, </w:t>
      </w:r>
      <w:r>
        <w:rPr>
          <w:rFonts w:asciiTheme="minorHAnsi" w:hAnsiTheme="minorHAnsi"/>
          <w:lang w:val="en"/>
        </w:rPr>
        <w:t>“</w:t>
      </w:r>
      <w:r w:rsidR="00565BE1">
        <w:rPr>
          <w:rFonts w:asciiTheme="minorHAnsi" w:hAnsiTheme="minorHAnsi"/>
          <w:lang w:val="en"/>
        </w:rPr>
        <w:t>C</w:t>
      </w:r>
      <w:r w:rsidR="00701BAD">
        <w:rPr>
          <w:rFonts w:asciiTheme="minorHAnsi" w:hAnsiTheme="minorHAnsi"/>
          <w:lang w:val="en"/>
        </w:rPr>
        <w:t>ontainer</w:t>
      </w:r>
      <w:r w:rsidR="0050327B">
        <w:rPr>
          <w:rFonts w:asciiTheme="minorHAnsi" w:hAnsiTheme="minorHAnsi"/>
          <w:lang w:val="en"/>
        </w:rPr>
        <w:t xml:space="preserve"> loads</w:t>
      </w:r>
      <w:r w:rsidR="00701BAD">
        <w:rPr>
          <w:rFonts w:asciiTheme="minorHAnsi" w:hAnsiTheme="minorHAnsi"/>
          <w:lang w:val="en"/>
        </w:rPr>
        <w:t xml:space="preserve"> of</w:t>
      </w:r>
      <w:r w:rsidR="00406360">
        <w:rPr>
          <w:rFonts w:asciiTheme="minorHAnsi" w:hAnsiTheme="minorHAnsi"/>
          <w:lang w:val="en"/>
        </w:rPr>
        <w:t xml:space="preserve"> E</w:t>
      </w:r>
      <w:r w:rsidR="00701BAD">
        <w:rPr>
          <w:rFonts w:asciiTheme="minorHAnsi" w:hAnsiTheme="minorHAnsi"/>
          <w:lang w:val="en"/>
        </w:rPr>
        <w:t xml:space="preserve">arth </w:t>
      </w:r>
      <w:proofErr w:type="spellStart"/>
      <w:r w:rsidR="00701BAD">
        <w:rPr>
          <w:rFonts w:asciiTheme="minorHAnsi" w:hAnsiTheme="minorHAnsi"/>
          <w:lang w:val="en"/>
        </w:rPr>
        <w:t>Alive’s</w:t>
      </w:r>
      <w:proofErr w:type="spellEnd"/>
      <w:r w:rsidR="00701BAD">
        <w:rPr>
          <w:rFonts w:asciiTheme="minorHAnsi" w:hAnsiTheme="minorHAnsi"/>
          <w:lang w:val="en"/>
        </w:rPr>
        <w:t xml:space="preserve"> bio-</w:t>
      </w:r>
      <w:r w:rsidR="00406360">
        <w:rPr>
          <w:rFonts w:asciiTheme="minorHAnsi" w:hAnsiTheme="minorHAnsi"/>
          <w:lang w:val="en"/>
        </w:rPr>
        <w:t>fertilizer are</w:t>
      </w:r>
      <w:r w:rsidR="00565BE1">
        <w:rPr>
          <w:rFonts w:asciiTheme="minorHAnsi" w:hAnsiTheme="minorHAnsi"/>
          <w:lang w:val="en"/>
        </w:rPr>
        <w:t xml:space="preserve"> </w:t>
      </w:r>
      <w:r w:rsidR="00406360">
        <w:rPr>
          <w:rFonts w:asciiTheme="minorHAnsi" w:hAnsiTheme="minorHAnsi"/>
          <w:lang w:val="en"/>
        </w:rPr>
        <w:t>being shipped</w:t>
      </w:r>
      <w:r w:rsidR="00701BAD">
        <w:rPr>
          <w:rFonts w:asciiTheme="minorHAnsi" w:hAnsiTheme="minorHAnsi"/>
          <w:lang w:val="en"/>
        </w:rPr>
        <w:t xml:space="preserve"> </w:t>
      </w:r>
      <w:r>
        <w:rPr>
          <w:rFonts w:asciiTheme="minorHAnsi" w:hAnsiTheme="minorHAnsi"/>
          <w:lang w:val="en"/>
        </w:rPr>
        <w:t xml:space="preserve">to </w:t>
      </w:r>
      <w:r w:rsidR="008C5AE8">
        <w:rPr>
          <w:rFonts w:asciiTheme="minorHAnsi" w:hAnsiTheme="minorHAnsi"/>
          <w:lang w:val="en"/>
        </w:rPr>
        <w:t xml:space="preserve">many </w:t>
      </w:r>
      <w:r>
        <w:rPr>
          <w:rFonts w:asciiTheme="minorHAnsi" w:hAnsiTheme="minorHAnsi"/>
          <w:lang w:val="en"/>
        </w:rPr>
        <w:t>L</w:t>
      </w:r>
      <w:r w:rsidR="00701BAD">
        <w:rPr>
          <w:rFonts w:asciiTheme="minorHAnsi" w:hAnsiTheme="minorHAnsi"/>
          <w:lang w:val="en"/>
        </w:rPr>
        <w:t>atin America</w:t>
      </w:r>
      <w:r>
        <w:rPr>
          <w:rFonts w:asciiTheme="minorHAnsi" w:hAnsiTheme="minorHAnsi"/>
          <w:lang w:val="en"/>
        </w:rPr>
        <w:t>n countries</w:t>
      </w:r>
      <w:r w:rsidR="00701BAD">
        <w:rPr>
          <w:rFonts w:asciiTheme="minorHAnsi" w:hAnsiTheme="minorHAnsi"/>
          <w:lang w:val="en"/>
        </w:rPr>
        <w:t xml:space="preserve"> and </w:t>
      </w:r>
      <w:r>
        <w:rPr>
          <w:rFonts w:asciiTheme="minorHAnsi" w:hAnsiTheme="minorHAnsi"/>
          <w:lang w:val="en"/>
        </w:rPr>
        <w:t xml:space="preserve">parts of </w:t>
      </w:r>
      <w:r w:rsidR="00701BAD">
        <w:rPr>
          <w:rFonts w:asciiTheme="minorHAnsi" w:hAnsiTheme="minorHAnsi"/>
          <w:lang w:val="en"/>
        </w:rPr>
        <w:t>Africa</w:t>
      </w:r>
      <w:r w:rsidR="00565BE1">
        <w:rPr>
          <w:rFonts w:asciiTheme="minorHAnsi" w:hAnsiTheme="minorHAnsi"/>
          <w:lang w:val="en"/>
        </w:rPr>
        <w:t>. S</w:t>
      </w:r>
      <w:r w:rsidR="008C5AE8">
        <w:rPr>
          <w:rFonts w:asciiTheme="minorHAnsi" w:hAnsiTheme="minorHAnsi"/>
          <w:lang w:val="en"/>
        </w:rPr>
        <w:t>mall</w:t>
      </w:r>
      <w:r w:rsidR="00406360">
        <w:rPr>
          <w:rFonts w:asciiTheme="minorHAnsi" w:hAnsiTheme="minorHAnsi"/>
          <w:lang w:val="en"/>
        </w:rPr>
        <w:t xml:space="preserve">-scale producers, cooperatives, </w:t>
      </w:r>
      <w:r w:rsidR="008C5AE8">
        <w:rPr>
          <w:rFonts w:asciiTheme="minorHAnsi" w:hAnsiTheme="minorHAnsi"/>
          <w:lang w:val="en"/>
        </w:rPr>
        <w:t xml:space="preserve">and </w:t>
      </w:r>
      <w:r w:rsidR="0098080B">
        <w:rPr>
          <w:rFonts w:asciiTheme="minorHAnsi" w:hAnsiTheme="minorHAnsi"/>
          <w:lang w:val="en"/>
        </w:rPr>
        <w:t xml:space="preserve">large scale </w:t>
      </w:r>
      <w:r w:rsidR="00701BAD">
        <w:rPr>
          <w:rFonts w:asciiTheme="minorHAnsi" w:hAnsiTheme="minorHAnsi"/>
          <w:lang w:val="en"/>
        </w:rPr>
        <w:t xml:space="preserve">industrial </w:t>
      </w:r>
      <w:r>
        <w:rPr>
          <w:rFonts w:asciiTheme="minorHAnsi" w:hAnsiTheme="minorHAnsi"/>
          <w:lang w:val="en"/>
        </w:rPr>
        <w:t>farming operations</w:t>
      </w:r>
      <w:r w:rsidR="00565BE1">
        <w:rPr>
          <w:rFonts w:asciiTheme="minorHAnsi" w:hAnsiTheme="minorHAnsi"/>
          <w:lang w:val="en"/>
        </w:rPr>
        <w:t xml:space="preserve"> are on their 2nd</w:t>
      </w:r>
      <w:r w:rsidR="00406360">
        <w:rPr>
          <w:rFonts w:asciiTheme="minorHAnsi" w:hAnsiTheme="minorHAnsi"/>
          <w:lang w:val="en"/>
        </w:rPr>
        <w:t xml:space="preserve"> and 3</w:t>
      </w:r>
      <w:r w:rsidR="00565BE1">
        <w:rPr>
          <w:rFonts w:asciiTheme="minorHAnsi" w:hAnsiTheme="minorHAnsi"/>
          <w:lang w:val="en"/>
        </w:rPr>
        <w:t>rd crop rotation using Soil Activator</w:t>
      </w:r>
      <w:r w:rsidR="00406360">
        <w:rPr>
          <w:rFonts w:asciiTheme="minorHAnsi" w:hAnsiTheme="minorHAnsi"/>
          <w:lang w:val="en"/>
        </w:rPr>
        <w:t xml:space="preserve"> and </w:t>
      </w:r>
      <w:r w:rsidR="00565BE1">
        <w:rPr>
          <w:rFonts w:asciiTheme="minorHAnsi" w:hAnsiTheme="minorHAnsi"/>
          <w:lang w:val="en"/>
        </w:rPr>
        <w:t>demonstrating consistent results</w:t>
      </w:r>
      <w:r w:rsidR="00532BFE">
        <w:rPr>
          <w:rFonts w:asciiTheme="minorHAnsi" w:hAnsiTheme="minorHAnsi"/>
          <w:lang w:val="en"/>
        </w:rPr>
        <w:t xml:space="preserve">, with real positive </w:t>
      </w:r>
      <w:r w:rsidR="00532BFE">
        <w:rPr>
          <w:rFonts w:asciiTheme="minorHAnsi" w:hAnsiTheme="minorHAnsi"/>
          <w:lang w:val="en"/>
        </w:rPr>
        <w:lastRenderedPageBreak/>
        <w:t>social and economic outcomes</w:t>
      </w:r>
      <w:r w:rsidR="00406360">
        <w:rPr>
          <w:rFonts w:asciiTheme="minorHAnsi" w:hAnsiTheme="minorHAnsi"/>
          <w:lang w:val="en"/>
        </w:rPr>
        <w:t xml:space="preserve">. </w:t>
      </w:r>
      <w:r w:rsidR="0051509D" w:rsidRPr="0051509D">
        <w:rPr>
          <w:rFonts w:asciiTheme="minorHAnsi" w:hAnsiTheme="minorHAnsi"/>
          <w:lang w:val="en"/>
        </w:rPr>
        <w:t>Frédéric</w:t>
      </w:r>
      <w:r w:rsidR="0051509D" w:rsidRPr="0051509D" w:rsidDel="0051509D">
        <w:rPr>
          <w:rFonts w:asciiTheme="minorHAnsi" w:hAnsiTheme="minorHAnsi"/>
          <w:lang w:val="en"/>
        </w:rPr>
        <w:t xml:space="preserve"> </w:t>
      </w:r>
      <w:r>
        <w:rPr>
          <w:rFonts w:asciiTheme="minorHAnsi" w:hAnsiTheme="minorHAnsi"/>
          <w:lang w:val="en"/>
        </w:rPr>
        <w:t xml:space="preserve">will help us ensure that Earth </w:t>
      </w:r>
      <w:proofErr w:type="spellStart"/>
      <w:r>
        <w:rPr>
          <w:rFonts w:asciiTheme="minorHAnsi" w:hAnsiTheme="minorHAnsi"/>
          <w:lang w:val="en"/>
        </w:rPr>
        <w:t>Alive</w:t>
      </w:r>
      <w:r w:rsidR="00532BFE">
        <w:rPr>
          <w:rFonts w:asciiTheme="minorHAnsi" w:hAnsiTheme="minorHAnsi"/>
          <w:lang w:val="en"/>
        </w:rPr>
        <w:t>’</w:t>
      </w:r>
      <w:r w:rsidR="00565BE1">
        <w:rPr>
          <w:rFonts w:asciiTheme="minorHAnsi" w:hAnsiTheme="minorHAnsi"/>
          <w:lang w:val="en"/>
        </w:rPr>
        <w:t>s</w:t>
      </w:r>
      <w:proofErr w:type="spellEnd"/>
      <w:r w:rsidR="00565BE1">
        <w:rPr>
          <w:rFonts w:asciiTheme="minorHAnsi" w:hAnsiTheme="minorHAnsi"/>
          <w:lang w:val="en"/>
        </w:rPr>
        <w:t xml:space="preserve"> values and potential</w:t>
      </w:r>
      <w:r>
        <w:rPr>
          <w:rFonts w:asciiTheme="minorHAnsi" w:hAnsiTheme="minorHAnsi"/>
          <w:lang w:val="en"/>
        </w:rPr>
        <w:t xml:space="preserve"> </w:t>
      </w:r>
      <w:r w:rsidR="00532BFE">
        <w:rPr>
          <w:rFonts w:asciiTheme="minorHAnsi" w:hAnsiTheme="minorHAnsi"/>
          <w:lang w:val="en"/>
        </w:rPr>
        <w:t xml:space="preserve">are </w:t>
      </w:r>
      <w:r>
        <w:rPr>
          <w:rFonts w:asciiTheme="minorHAnsi" w:hAnsiTheme="minorHAnsi"/>
          <w:lang w:val="en"/>
        </w:rPr>
        <w:t xml:space="preserve">present and </w:t>
      </w:r>
      <w:r w:rsidR="0074431D">
        <w:rPr>
          <w:rFonts w:asciiTheme="minorHAnsi" w:hAnsiTheme="minorHAnsi"/>
          <w:lang w:val="en"/>
        </w:rPr>
        <w:t xml:space="preserve">heard in </w:t>
      </w:r>
      <w:r w:rsidR="00406360">
        <w:rPr>
          <w:rFonts w:asciiTheme="minorHAnsi" w:hAnsiTheme="minorHAnsi"/>
          <w:lang w:val="en"/>
        </w:rPr>
        <w:t xml:space="preserve">relevant </w:t>
      </w:r>
      <w:r w:rsidR="0074431D">
        <w:rPr>
          <w:rFonts w:asciiTheme="minorHAnsi" w:hAnsiTheme="minorHAnsi"/>
          <w:lang w:val="en"/>
        </w:rPr>
        <w:t>internationa</w:t>
      </w:r>
      <w:r w:rsidR="00406360">
        <w:rPr>
          <w:rFonts w:asciiTheme="minorHAnsi" w:hAnsiTheme="minorHAnsi"/>
          <w:lang w:val="en"/>
        </w:rPr>
        <w:t>l forums".</w:t>
      </w:r>
      <w:r w:rsidR="00B21963">
        <w:rPr>
          <w:rFonts w:asciiTheme="minorHAnsi" w:hAnsiTheme="minorHAnsi"/>
          <w:lang w:val="en"/>
        </w:rPr>
        <w:t xml:space="preserve"> </w:t>
      </w:r>
    </w:p>
    <w:p w14:paraId="1C592D72" w14:textId="77777777" w:rsidR="001456D0" w:rsidRDefault="001456D0" w:rsidP="001F011E">
      <w:pPr>
        <w:jc w:val="both"/>
        <w:rPr>
          <w:rFonts w:asciiTheme="minorHAnsi" w:hAnsiTheme="minorHAnsi"/>
          <w:lang w:val="en"/>
        </w:rPr>
      </w:pPr>
    </w:p>
    <w:p w14:paraId="24312351" w14:textId="00CCE7FF" w:rsidR="001456D0" w:rsidRDefault="001456D0" w:rsidP="001F011E">
      <w:pPr>
        <w:jc w:val="both"/>
        <w:rPr>
          <w:lang w:val="en-US"/>
        </w:rPr>
      </w:pPr>
      <w:r>
        <w:rPr>
          <w:rFonts w:asciiTheme="minorHAnsi" w:hAnsiTheme="minorHAnsi"/>
          <w:lang w:val="en-US"/>
        </w:rPr>
        <w:t>Fr</w:t>
      </w:r>
      <w:r w:rsidRPr="00BA4B8E">
        <w:rPr>
          <w:lang w:val="en-US"/>
        </w:rPr>
        <w:t>é</w:t>
      </w:r>
      <w:r>
        <w:rPr>
          <w:rFonts w:asciiTheme="minorHAnsi" w:hAnsiTheme="minorHAnsi"/>
          <w:lang w:val="en-US"/>
        </w:rPr>
        <w:t>d</w:t>
      </w:r>
      <w:r w:rsidRPr="00BA4B8E">
        <w:rPr>
          <w:lang w:val="en-US"/>
        </w:rPr>
        <w:t>é</w:t>
      </w:r>
      <w:r>
        <w:rPr>
          <w:rFonts w:asciiTheme="minorHAnsi" w:hAnsiTheme="minorHAnsi"/>
          <w:lang w:val="en-US"/>
        </w:rPr>
        <w:t>ric Perron-Welch</w:t>
      </w:r>
      <w:r w:rsidRPr="00BA4B8E">
        <w:rPr>
          <w:lang w:val="en-US"/>
        </w:rPr>
        <w:t>, Director, Sustainable Development for Earth Alive, stated,</w:t>
      </w:r>
      <w:r w:rsidR="00BA4B8E" w:rsidRPr="00BA4B8E">
        <w:rPr>
          <w:lang w:val="en-US"/>
        </w:rPr>
        <w:t xml:space="preserve"> </w:t>
      </w:r>
      <w:r w:rsidR="00310969">
        <w:rPr>
          <w:lang w:val="en-US"/>
        </w:rPr>
        <w:t xml:space="preserve">“I have witnessed </w:t>
      </w:r>
      <w:r w:rsidR="003B163D">
        <w:rPr>
          <w:lang w:val="en-US"/>
        </w:rPr>
        <w:t xml:space="preserve">Earth </w:t>
      </w:r>
      <w:proofErr w:type="spellStart"/>
      <w:r w:rsidR="003B163D">
        <w:rPr>
          <w:lang w:val="en-US"/>
        </w:rPr>
        <w:t>Alive’s</w:t>
      </w:r>
      <w:proofErr w:type="spellEnd"/>
      <w:r w:rsidR="003B163D">
        <w:rPr>
          <w:lang w:val="en-US"/>
        </w:rPr>
        <w:t xml:space="preserve"> d</w:t>
      </w:r>
      <w:r w:rsidR="00310969">
        <w:rPr>
          <w:lang w:val="en-US"/>
        </w:rPr>
        <w:t xml:space="preserve">evelopment </w:t>
      </w:r>
      <w:r w:rsidR="00406360" w:rsidRPr="00406360">
        <w:rPr>
          <w:lang w:val="en-US"/>
        </w:rPr>
        <w:t xml:space="preserve">firsthand </w:t>
      </w:r>
      <w:r w:rsidR="00310969">
        <w:rPr>
          <w:lang w:val="en-US"/>
        </w:rPr>
        <w:t>for the past 3 years</w:t>
      </w:r>
      <w:r w:rsidR="0050327B">
        <w:rPr>
          <w:lang w:val="en-US"/>
        </w:rPr>
        <w:t xml:space="preserve"> and</w:t>
      </w:r>
      <w:r w:rsidR="0016223C">
        <w:rPr>
          <w:lang w:val="en-US"/>
        </w:rPr>
        <w:t xml:space="preserve"> </w:t>
      </w:r>
      <w:r w:rsidR="00310969">
        <w:rPr>
          <w:lang w:val="en-US"/>
        </w:rPr>
        <w:t xml:space="preserve">I chose to join the </w:t>
      </w:r>
      <w:r w:rsidR="007D0A3F">
        <w:rPr>
          <w:lang w:val="en-US"/>
        </w:rPr>
        <w:t>C</w:t>
      </w:r>
      <w:r w:rsidR="00310969">
        <w:rPr>
          <w:lang w:val="en-US"/>
        </w:rPr>
        <w:t>ompany</w:t>
      </w:r>
      <w:r w:rsidR="0016223C">
        <w:rPr>
          <w:lang w:val="en-US"/>
        </w:rPr>
        <w:t xml:space="preserve"> </w:t>
      </w:r>
      <w:r w:rsidR="00310969">
        <w:rPr>
          <w:lang w:val="en-US"/>
        </w:rPr>
        <w:t xml:space="preserve">because </w:t>
      </w:r>
      <w:r w:rsidR="00F01184">
        <w:rPr>
          <w:lang w:val="en-US"/>
        </w:rPr>
        <w:t xml:space="preserve">I </w:t>
      </w:r>
      <w:r w:rsidR="00532BFE">
        <w:rPr>
          <w:lang w:val="en-US"/>
        </w:rPr>
        <w:t>have seen the</w:t>
      </w:r>
      <w:r w:rsidR="0016223C">
        <w:rPr>
          <w:lang w:val="en-US"/>
        </w:rPr>
        <w:t xml:space="preserve"> </w:t>
      </w:r>
      <w:r w:rsidR="00406360" w:rsidRPr="00406360">
        <w:rPr>
          <w:lang w:val="en-US"/>
        </w:rPr>
        <w:t xml:space="preserve">real contribution </w:t>
      </w:r>
      <w:r w:rsidR="00406360">
        <w:rPr>
          <w:lang w:val="en-US"/>
        </w:rPr>
        <w:t xml:space="preserve">that their </w:t>
      </w:r>
      <w:r w:rsidR="0016223C">
        <w:rPr>
          <w:lang w:val="en-US"/>
        </w:rPr>
        <w:t xml:space="preserve">technologies </w:t>
      </w:r>
      <w:r w:rsidR="0051509D">
        <w:rPr>
          <w:lang w:val="en-US"/>
        </w:rPr>
        <w:t xml:space="preserve">make </w:t>
      </w:r>
      <w:r w:rsidR="00406360">
        <w:rPr>
          <w:lang w:val="en-US"/>
        </w:rPr>
        <w:t xml:space="preserve">toward </w:t>
      </w:r>
      <w:r w:rsidR="00532BFE">
        <w:rPr>
          <w:lang w:val="en-US"/>
        </w:rPr>
        <w:t>sustaina</w:t>
      </w:r>
      <w:r w:rsidR="00C871DE">
        <w:rPr>
          <w:lang w:val="en-US"/>
        </w:rPr>
        <w:t>bility</w:t>
      </w:r>
      <w:r w:rsidR="00532BFE">
        <w:rPr>
          <w:lang w:val="en-US"/>
        </w:rPr>
        <w:t xml:space="preserve"> in</w:t>
      </w:r>
      <w:r w:rsidR="00F01184">
        <w:rPr>
          <w:lang w:val="en-US"/>
        </w:rPr>
        <w:t xml:space="preserve"> agriculture and mining. </w:t>
      </w:r>
      <w:r w:rsidR="007D0A3F">
        <w:rPr>
          <w:lang w:val="en-US"/>
        </w:rPr>
        <w:t xml:space="preserve">The Company’s products have gained global commercial acceptance, </w:t>
      </w:r>
      <w:r w:rsidR="002D079A">
        <w:rPr>
          <w:lang w:val="en-US"/>
        </w:rPr>
        <w:t xml:space="preserve">which is </w:t>
      </w:r>
      <w:r w:rsidR="007D0A3F">
        <w:rPr>
          <w:lang w:val="en-US"/>
        </w:rPr>
        <w:t xml:space="preserve">the most important prerequisite </w:t>
      </w:r>
      <w:r w:rsidR="002D079A">
        <w:rPr>
          <w:lang w:val="en-US"/>
        </w:rPr>
        <w:t>for</w:t>
      </w:r>
      <w:r w:rsidR="007D0A3F">
        <w:rPr>
          <w:lang w:val="en-US"/>
        </w:rPr>
        <w:t xml:space="preserve"> becoming a</w:t>
      </w:r>
      <w:r w:rsidR="002D079A">
        <w:rPr>
          <w:lang w:val="en-US"/>
        </w:rPr>
        <w:t xml:space="preserve"> real</w:t>
      </w:r>
      <w:r w:rsidR="007D0A3F">
        <w:rPr>
          <w:lang w:val="en-US"/>
        </w:rPr>
        <w:t xml:space="preserve"> agent of</w:t>
      </w:r>
      <w:r w:rsidR="009E60E3">
        <w:rPr>
          <w:lang w:val="en-US"/>
        </w:rPr>
        <w:t xml:space="preserve"> change</w:t>
      </w:r>
      <w:r w:rsidR="007D0A3F">
        <w:rPr>
          <w:lang w:val="en-US"/>
        </w:rPr>
        <w:t xml:space="preserve">”.  </w:t>
      </w:r>
      <w:r w:rsidR="0016223C">
        <w:rPr>
          <w:lang w:val="en-US"/>
        </w:rPr>
        <w:t>Mr. Perron-Welch further added</w:t>
      </w:r>
      <w:r w:rsidR="00F774E9">
        <w:rPr>
          <w:lang w:val="en-US"/>
        </w:rPr>
        <w:t xml:space="preserve">, </w:t>
      </w:r>
      <w:r w:rsidRPr="00BA4B8E">
        <w:rPr>
          <w:lang w:val="en-US"/>
        </w:rPr>
        <w:t xml:space="preserve">"The 2030 Agenda </w:t>
      </w:r>
      <w:r w:rsidR="00C91CA3">
        <w:rPr>
          <w:lang w:val="en-US"/>
        </w:rPr>
        <w:t xml:space="preserve">and Global Goals for Sustainable Development </w:t>
      </w:r>
      <w:r w:rsidRPr="00BA4B8E">
        <w:rPr>
          <w:lang w:val="en-US"/>
        </w:rPr>
        <w:t xml:space="preserve">offer clear opportunities for Earth Alive to </w:t>
      </w:r>
      <w:r w:rsidR="0016223C">
        <w:rPr>
          <w:lang w:val="en-US"/>
        </w:rPr>
        <w:t xml:space="preserve">contribute and </w:t>
      </w:r>
      <w:r w:rsidRPr="00BA4B8E">
        <w:rPr>
          <w:lang w:val="en-US"/>
        </w:rPr>
        <w:t>partner with international actors</w:t>
      </w:r>
      <w:r w:rsidR="002D079A">
        <w:rPr>
          <w:lang w:val="en-US"/>
        </w:rPr>
        <w:t>,</w:t>
      </w:r>
      <w:r w:rsidRPr="00BA4B8E">
        <w:rPr>
          <w:lang w:val="en-US"/>
        </w:rPr>
        <w:t xml:space="preserve"> </w:t>
      </w:r>
      <w:r w:rsidR="007D0A3F">
        <w:rPr>
          <w:lang w:val="en-US"/>
        </w:rPr>
        <w:t xml:space="preserve">and I </w:t>
      </w:r>
      <w:r w:rsidR="00F01184">
        <w:rPr>
          <w:lang w:val="en-US"/>
        </w:rPr>
        <w:t xml:space="preserve">am </w:t>
      </w:r>
      <w:r w:rsidR="002D079A">
        <w:rPr>
          <w:lang w:val="en-US"/>
        </w:rPr>
        <w:t>pr</w:t>
      </w:r>
      <w:r w:rsidR="007D0A3F">
        <w:rPr>
          <w:lang w:val="en-US"/>
        </w:rPr>
        <w:t xml:space="preserve">oud to </w:t>
      </w:r>
      <w:r w:rsidR="009E60E3">
        <w:rPr>
          <w:lang w:val="en-US"/>
        </w:rPr>
        <w:t>represent</w:t>
      </w:r>
      <w:r w:rsidR="007D0A3F">
        <w:rPr>
          <w:lang w:val="en-US"/>
        </w:rPr>
        <w:t xml:space="preserve"> the </w:t>
      </w:r>
      <w:r w:rsidR="002D079A">
        <w:rPr>
          <w:lang w:val="en-US"/>
        </w:rPr>
        <w:t>C</w:t>
      </w:r>
      <w:r w:rsidR="007D0A3F">
        <w:rPr>
          <w:lang w:val="en-US"/>
        </w:rPr>
        <w:t>ompany with such groups the world</w:t>
      </w:r>
      <w:r w:rsidR="00F01184">
        <w:rPr>
          <w:lang w:val="en-US"/>
        </w:rPr>
        <w:t xml:space="preserve"> </w:t>
      </w:r>
      <w:r w:rsidR="007D0A3F">
        <w:rPr>
          <w:lang w:val="en-US"/>
        </w:rPr>
        <w:t>over</w:t>
      </w:r>
      <w:r w:rsidR="00C91CA3">
        <w:rPr>
          <w:lang w:val="en-US"/>
        </w:rPr>
        <w:t>”</w:t>
      </w:r>
      <w:r w:rsidR="0098080B">
        <w:rPr>
          <w:lang w:val="en-US"/>
        </w:rPr>
        <w:t xml:space="preserve">. </w:t>
      </w:r>
    </w:p>
    <w:p w14:paraId="5B65E0B0" w14:textId="77777777" w:rsidR="0016223C" w:rsidRPr="002D079A" w:rsidRDefault="0016223C" w:rsidP="001F011E">
      <w:pPr>
        <w:jc w:val="both"/>
        <w:rPr>
          <w:rFonts w:asciiTheme="minorHAnsi" w:hAnsiTheme="minorHAnsi"/>
          <w:lang w:val="en-US"/>
        </w:rPr>
      </w:pPr>
    </w:p>
    <w:p w14:paraId="038A65DA" w14:textId="61AFDFE3" w:rsidR="002E7B85" w:rsidRPr="001A2D42" w:rsidRDefault="002E7B85" w:rsidP="00384CBA">
      <w:pPr>
        <w:rPr>
          <w:rFonts w:asciiTheme="minorHAnsi" w:hAnsiTheme="minorHAnsi"/>
          <w:b/>
          <w:bCs/>
          <w:u w:val="single"/>
          <w:lang w:val="en-CA"/>
        </w:rPr>
      </w:pPr>
      <w:r w:rsidRPr="001A2D42">
        <w:rPr>
          <w:rFonts w:asciiTheme="minorHAnsi" w:hAnsiTheme="minorHAnsi"/>
          <w:b/>
          <w:bCs/>
          <w:u w:val="single"/>
          <w:lang w:val="en-CA"/>
        </w:rPr>
        <w:t xml:space="preserve">About Earth Alive Clean Technologies: </w:t>
      </w:r>
    </w:p>
    <w:p w14:paraId="54A0CF70" w14:textId="77777777" w:rsidR="00CD4B52" w:rsidRPr="001A2D42" w:rsidRDefault="00CD4B52" w:rsidP="00384CBA">
      <w:pPr>
        <w:rPr>
          <w:rFonts w:asciiTheme="minorHAnsi" w:hAnsiTheme="minorHAnsi"/>
          <w:lang w:val="en-US"/>
        </w:rPr>
      </w:pPr>
    </w:p>
    <w:p w14:paraId="6F721B82" w14:textId="357801C8" w:rsidR="002E7B85" w:rsidRPr="001A2D42" w:rsidRDefault="002E7B85" w:rsidP="002E7B85">
      <w:pPr>
        <w:pStyle w:val="Default"/>
        <w:jc w:val="both"/>
        <w:rPr>
          <w:rFonts w:asciiTheme="minorHAnsi" w:hAnsiTheme="minorHAnsi"/>
          <w:color w:val="auto"/>
          <w:sz w:val="22"/>
          <w:szCs w:val="22"/>
        </w:rPr>
      </w:pPr>
      <w:r w:rsidRPr="001A2D42">
        <w:rPr>
          <w:rFonts w:asciiTheme="minorHAnsi" w:hAnsiTheme="minorHAnsi"/>
          <w:color w:val="auto"/>
          <w:sz w:val="22"/>
          <w:szCs w:val="22"/>
        </w:rPr>
        <w:t xml:space="preserve">Earth Alive </w:t>
      </w:r>
      <w:r w:rsidR="0051509D">
        <w:rPr>
          <w:rFonts w:asciiTheme="minorHAnsi" w:hAnsiTheme="minorHAnsi"/>
          <w:color w:val="auto"/>
          <w:sz w:val="22"/>
          <w:szCs w:val="22"/>
        </w:rPr>
        <w:t xml:space="preserve">is </w:t>
      </w:r>
      <w:r w:rsidR="006E2A87">
        <w:rPr>
          <w:rFonts w:asciiTheme="minorHAnsi" w:hAnsiTheme="minorHAnsi"/>
          <w:color w:val="auto"/>
          <w:sz w:val="22"/>
          <w:szCs w:val="22"/>
        </w:rPr>
        <w:t>a key player in world markets for</w:t>
      </w:r>
      <w:r w:rsidRPr="001A2D42">
        <w:rPr>
          <w:rFonts w:asciiTheme="minorHAnsi" w:hAnsiTheme="minorHAnsi"/>
          <w:color w:val="auto"/>
          <w:sz w:val="22"/>
          <w:szCs w:val="22"/>
        </w:rPr>
        <w:t xml:space="preserve">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w:t>
      </w:r>
      <w:r w:rsidR="0051509D">
        <w:rPr>
          <w:rFonts w:asciiTheme="minorHAnsi" w:hAnsiTheme="minorHAnsi"/>
          <w:color w:val="auto"/>
          <w:sz w:val="22"/>
          <w:szCs w:val="22"/>
        </w:rPr>
        <w:t xml:space="preserve">focusses </w:t>
      </w:r>
      <w:r w:rsidRPr="001A2D42">
        <w:rPr>
          <w:rFonts w:asciiTheme="minorHAnsi" w:hAnsiTheme="minorHAnsi"/>
          <w:color w:val="auto"/>
          <w:sz w:val="22"/>
          <w:szCs w:val="22"/>
        </w:rPr>
        <w:t xml:space="preserve">on 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28BE31A6" w14:textId="77777777" w:rsidR="00CB6B6D" w:rsidRDefault="00CB6B6D" w:rsidP="00CB6B6D">
      <w:pPr>
        <w:rPr>
          <w:lang w:val="en-CA"/>
        </w:rPr>
      </w:pPr>
      <w:r>
        <w:rPr>
          <w:lang w:val="en-CA"/>
        </w:rPr>
        <w:t xml:space="preserve">For additional company information, please visit: </w:t>
      </w:r>
      <w:hyperlink r:id="rId8" w:history="1">
        <w:r>
          <w:rPr>
            <w:rStyle w:val="Lienhypertexte"/>
            <w:lang w:val="en-CA"/>
          </w:rPr>
          <w:t>www.earthalivect.com</w:t>
        </w:r>
      </w:hyperlink>
    </w:p>
    <w:p w14:paraId="23836A00" w14:textId="77777777" w:rsidR="00CB6B6D" w:rsidRDefault="00CB6B6D" w:rsidP="00CB6B6D">
      <w:pPr>
        <w:rPr>
          <w:b/>
          <w:bCs/>
          <w:i/>
          <w:iCs/>
          <w:sz w:val="20"/>
          <w:szCs w:val="20"/>
          <w:lang w:val="en-CA"/>
        </w:rPr>
      </w:pPr>
    </w:p>
    <w:p w14:paraId="03863A6D" w14:textId="77777777" w:rsidR="00CB6B6D" w:rsidRPr="0077129C" w:rsidRDefault="00CB6B6D" w:rsidP="00CB6B6D">
      <w:pPr>
        <w:rPr>
          <w:b/>
          <w:bCs/>
          <w:i/>
          <w:iCs/>
          <w:lang w:val="en-CA"/>
        </w:rPr>
      </w:pPr>
      <w:r w:rsidRPr="0077129C">
        <w:rPr>
          <w:b/>
          <w:bCs/>
          <w:i/>
          <w:iCs/>
          <w:lang w:val="en-CA"/>
        </w:rPr>
        <w:t>The CSE has neither approved nor disapproved the contents of this press release. The CSE does not accept responsibility for the adequacy or accuracy of this release.</w:t>
      </w:r>
    </w:p>
    <w:p w14:paraId="68DAF3B3" w14:textId="77777777" w:rsidR="0077129C" w:rsidRPr="00384CBA" w:rsidRDefault="0077129C" w:rsidP="0077129C">
      <w:pPr>
        <w:autoSpaceDE w:val="0"/>
        <w:autoSpaceDN w:val="0"/>
        <w:adjustRightInd w:val="0"/>
        <w:jc w:val="both"/>
        <w:rPr>
          <w:rFonts w:cs="Arial"/>
          <w:b/>
          <w:lang w:val="en-US"/>
        </w:rPr>
      </w:pPr>
      <w:r w:rsidRPr="00384CBA">
        <w:rPr>
          <w:rFonts w:cs="Arial"/>
          <w:b/>
          <w:lang w:val="en-US"/>
        </w:rPr>
        <w:t>Forward Looking Information</w:t>
      </w:r>
    </w:p>
    <w:p w14:paraId="32C40720" w14:textId="77777777" w:rsidR="0077129C" w:rsidRPr="00384CBA" w:rsidRDefault="0077129C" w:rsidP="0077129C">
      <w:pPr>
        <w:autoSpaceDE w:val="0"/>
        <w:autoSpaceDN w:val="0"/>
        <w:adjustRightInd w:val="0"/>
        <w:jc w:val="both"/>
        <w:rPr>
          <w:rFonts w:cs="Arial"/>
          <w:i/>
          <w:lang w:val="en-US"/>
        </w:rPr>
      </w:pPr>
    </w:p>
    <w:p w14:paraId="36E42136" w14:textId="5D441E9E" w:rsidR="0077129C" w:rsidRPr="00384CBA" w:rsidRDefault="0077129C" w:rsidP="0004391D">
      <w:pPr>
        <w:autoSpaceDE w:val="0"/>
        <w:autoSpaceDN w:val="0"/>
        <w:adjustRightInd w:val="0"/>
        <w:jc w:val="both"/>
        <w:rPr>
          <w:rFonts w:cs="Arial"/>
          <w:b/>
          <w:i/>
          <w:lang w:val="en-US"/>
        </w:rPr>
      </w:pPr>
      <w:r w:rsidRPr="00384CBA">
        <w:rPr>
          <w:rStyle w:val="Accentuation"/>
          <w:b/>
          <w:lang w:val="en-US"/>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Accentuation"/>
          <w:b/>
          <w:lang w:val="en-US"/>
        </w:rPr>
        <w:t>such</w:t>
      </w:r>
      <w:r w:rsidRPr="00384CBA">
        <w:rPr>
          <w:rStyle w:val="Accentuation"/>
          <w:b/>
          <w:lang w:val="en-US"/>
        </w:rPr>
        <w:t xml:space="preserve"> as “plan”, “expect”, “project”, “intend”, “believe”, “anticipate”, “estimate” and other similar words, or statements that certain events or conditions “may”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384CBA">
        <w:rPr>
          <w:rFonts w:cs="Arial"/>
          <w:b/>
          <w:i/>
          <w:lang w:val="en-US"/>
        </w:rPr>
        <w:t>.</w:t>
      </w:r>
    </w:p>
    <w:p w14:paraId="33A1883F" w14:textId="77777777" w:rsidR="0004391D" w:rsidRDefault="0004391D" w:rsidP="0004391D">
      <w:pPr>
        <w:autoSpaceDE w:val="0"/>
        <w:autoSpaceDN w:val="0"/>
        <w:adjustRightInd w:val="0"/>
        <w:jc w:val="both"/>
        <w:rPr>
          <w:b/>
          <w:bCs/>
          <w:i/>
          <w:iCs/>
          <w:sz w:val="20"/>
          <w:szCs w:val="20"/>
          <w:lang w:val="en-CA"/>
        </w:rPr>
      </w:pPr>
    </w:p>
    <w:p w14:paraId="553EAF8E" w14:textId="77777777" w:rsidR="0077129C" w:rsidRDefault="0077129C" w:rsidP="00CB6B6D">
      <w:pPr>
        <w:rPr>
          <w:b/>
          <w:bCs/>
          <w:i/>
          <w:iCs/>
          <w:sz w:val="20"/>
          <w:szCs w:val="20"/>
          <w:lang w:val="en-CA"/>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lang w:val="en-CA"/>
              </w:rPr>
            </w:pPr>
            <w:r>
              <w:rPr>
                <w:b/>
                <w:lang w:val="en-CA"/>
              </w:rPr>
              <w:t>For media information and interview requests, please contact:</w:t>
            </w:r>
          </w:p>
          <w:p w14:paraId="07EE94D0" w14:textId="77777777" w:rsidR="00CB6B6D" w:rsidRDefault="00CB6B6D">
            <w:pPr>
              <w:jc w:val="both"/>
              <w:rPr>
                <w:lang w:val="en-CA"/>
              </w:rPr>
            </w:pPr>
            <w:r>
              <w:rPr>
                <w:lang w:val="en-CA"/>
              </w:rPr>
              <w:t>Mr. David Gilmour</w:t>
            </w:r>
          </w:p>
          <w:p w14:paraId="66CF989F" w14:textId="77777777" w:rsidR="00CB6B6D" w:rsidRDefault="00CB6B6D">
            <w:pPr>
              <w:jc w:val="both"/>
              <w:rPr>
                <w:lang w:val="en-CA"/>
              </w:rPr>
            </w:pPr>
            <w:r>
              <w:rPr>
                <w:lang w:val="en-CA"/>
              </w:rPr>
              <w:t xml:space="preserve">(e) </w:t>
            </w:r>
            <w:hyperlink r:id="rId9" w:history="1">
              <w:r>
                <w:rPr>
                  <w:rStyle w:val="Lienhypertexte"/>
                  <w:lang w:val="en-CA"/>
                </w:rPr>
                <w:t>dgilmour@earthalivect.com</w:t>
              </w:r>
            </w:hyperlink>
          </w:p>
          <w:p w14:paraId="451EFA48" w14:textId="77777777" w:rsidR="00CB6B6D" w:rsidRDefault="00CB6B6D">
            <w:pPr>
              <w:jc w:val="both"/>
              <w:rPr>
                <w:lang w:val="en-CA"/>
              </w:rPr>
            </w:pPr>
            <w:r>
              <w:rPr>
                <w:lang w:val="en-CA"/>
              </w:rP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10" w:history="1">
              <w:r w:rsidRPr="005B5F6A">
                <w:rPr>
                  <w:rStyle w:val="Lienhypertexte"/>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lastRenderedPageBreak/>
              <w:t>(p) 438-863-7071</w:t>
            </w:r>
          </w:p>
        </w:tc>
      </w:tr>
    </w:tbl>
    <w:p w14:paraId="370F7A91" w14:textId="77777777" w:rsidR="00A456F3" w:rsidRDefault="00A456F3" w:rsidP="0004391D">
      <w:pPr>
        <w:jc w:val="center"/>
        <w:rPr>
          <w:b/>
          <w:sz w:val="24"/>
          <w:szCs w:val="24"/>
          <w:lang w:val="en-CA"/>
        </w:rPr>
      </w:pPr>
    </w:p>
    <w:sectPr w:rsidR="00A456F3" w:rsidSect="0036623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299A" w14:textId="77777777" w:rsidR="00E76E9D" w:rsidRDefault="00E76E9D" w:rsidP="00F01184">
      <w:r>
        <w:separator/>
      </w:r>
    </w:p>
  </w:endnote>
  <w:endnote w:type="continuationSeparator" w:id="0">
    <w:p w14:paraId="5FA979CD" w14:textId="77777777" w:rsidR="00E76E9D" w:rsidRDefault="00E76E9D" w:rsidP="00F0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7C525" w14:textId="77777777" w:rsidR="00F01184" w:rsidRDefault="00F011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CD6B" w14:textId="77777777" w:rsidR="00F01184" w:rsidRDefault="00F0118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94DA" w14:textId="77777777" w:rsidR="00F01184" w:rsidRDefault="00F011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86AA" w14:textId="77777777" w:rsidR="00E76E9D" w:rsidRDefault="00E76E9D" w:rsidP="00F01184">
      <w:r>
        <w:separator/>
      </w:r>
    </w:p>
  </w:footnote>
  <w:footnote w:type="continuationSeparator" w:id="0">
    <w:p w14:paraId="1786891E" w14:textId="77777777" w:rsidR="00E76E9D" w:rsidRDefault="00E76E9D" w:rsidP="00F0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AB35" w14:textId="77777777" w:rsidR="00F01184" w:rsidRDefault="00F011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F215" w14:textId="77777777" w:rsidR="00F01184" w:rsidRDefault="00F011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7AA6" w14:textId="77777777" w:rsidR="00F01184" w:rsidRDefault="00F011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3"/>
    <w:rsid w:val="00000BB9"/>
    <w:rsid w:val="00006937"/>
    <w:rsid w:val="0001630B"/>
    <w:rsid w:val="0003422B"/>
    <w:rsid w:val="00036144"/>
    <w:rsid w:val="00036B19"/>
    <w:rsid w:val="0004280E"/>
    <w:rsid w:val="0004391D"/>
    <w:rsid w:val="00066999"/>
    <w:rsid w:val="000B0679"/>
    <w:rsid w:val="000B234A"/>
    <w:rsid w:val="000F21D5"/>
    <w:rsid w:val="000F2D61"/>
    <w:rsid w:val="000F3D12"/>
    <w:rsid w:val="00106982"/>
    <w:rsid w:val="00111CDA"/>
    <w:rsid w:val="00122E8E"/>
    <w:rsid w:val="00123CF2"/>
    <w:rsid w:val="001308F2"/>
    <w:rsid w:val="001344DC"/>
    <w:rsid w:val="0014058C"/>
    <w:rsid w:val="00144B09"/>
    <w:rsid w:val="001456D0"/>
    <w:rsid w:val="0016223C"/>
    <w:rsid w:val="0016270B"/>
    <w:rsid w:val="001A2D42"/>
    <w:rsid w:val="001B27EA"/>
    <w:rsid w:val="001D1F98"/>
    <w:rsid w:val="001D3B42"/>
    <w:rsid w:val="001F011E"/>
    <w:rsid w:val="001F1389"/>
    <w:rsid w:val="001F39A3"/>
    <w:rsid w:val="001F74AB"/>
    <w:rsid w:val="00247A98"/>
    <w:rsid w:val="0028049F"/>
    <w:rsid w:val="00285302"/>
    <w:rsid w:val="00285CAA"/>
    <w:rsid w:val="00287D59"/>
    <w:rsid w:val="002A2FA4"/>
    <w:rsid w:val="002A3FE2"/>
    <w:rsid w:val="002B5781"/>
    <w:rsid w:val="002C4EC6"/>
    <w:rsid w:val="002C52BD"/>
    <w:rsid w:val="002D079A"/>
    <w:rsid w:val="002D7032"/>
    <w:rsid w:val="002E7B85"/>
    <w:rsid w:val="00301A6D"/>
    <w:rsid w:val="0030329C"/>
    <w:rsid w:val="00310969"/>
    <w:rsid w:val="00312675"/>
    <w:rsid w:val="0031319C"/>
    <w:rsid w:val="003473BC"/>
    <w:rsid w:val="00351AC1"/>
    <w:rsid w:val="0036363A"/>
    <w:rsid w:val="0036623C"/>
    <w:rsid w:val="00375F82"/>
    <w:rsid w:val="00384CBA"/>
    <w:rsid w:val="0039026F"/>
    <w:rsid w:val="003960D0"/>
    <w:rsid w:val="003B163D"/>
    <w:rsid w:val="003C0F92"/>
    <w:rsid w:val="003D377D"/>
    <w:rsid w:val="003F2B05"/>
    <w:rsid w:val="003F2D3F"/>
    <w:rsid w:val="003F2ED8"/>
    <w:rsid w:val="003F3929"/>
    <w:rsid w:val="00401FFE"/>
    <w:rsid w:val="00406360"/>
    <w:rsid w:val="00427D22"/>
    <w:rsid w:val="004403FE"/>
    <w:rsid w:val="0044326B"/>
    <w:rsid w:val="004459DB"/>
    <w:rsid w:val="00474F15"/>
    <w:rsid w:val="0047662A"/>
    <w:rsid w:val="004917D9"/>
    <w:rsid w:val="00492FEE"/>
    <w:rsid w:val="004B3C60"/>
    <w:rsid w:val="004C1F53"/>
    <w:rsid w:val="004E560C"/>
    <w:rsid w:val="004E6C21"/>
    <w:rsid w:val="004E72D3"/>
    <w:rsid w:val="004F171C"/>
    <w:rsid w:val="00502533"/>
    <w:rsid w:val="0050327B"/>
    <w:rsid w:val="0051307E"/>
    <w:rsid w:val="0051509D"/>
    <w:rsid w:val="00516448"/>
    <w:rsid w:val="0052570C"/>
    <w:rsid w:val="00531BB9"/>
    <w:rsid w:val="00532BFE"/>
    <w:rsid w:val="00547AAF"/>
    <w:rsid w:val="00554632"/>
    <w:rsid w:val="00554BEF"/>
    <w:rsid w:val="00565BE1"/>
    <w:rsid w:val="00583BA9"/>
    <w:rsid w:val="0059647E"/>
    <w:rsid w:val="00597795"/>
    <w:rsid w:val="005A5EC6"/>
    <w:rsid w:val="005A669A"/>
    <w:rsid w:val="005B4574"/>
    <w:rsid w:val="005B63CF"/>
    <w:rsid w:val="005D17F3"/>
    <w:rsid w:val="005D3042"/>
    <w:rsid w:val="005E61E3"/>
    <w:rsid w:val="005F0855"/>
    <w:rsid w:val="005F1730"/>
    <w:rsid w:val="00601E06"/>
    <w:rsid w:val="006124E2"/>
    <w:rsid w:val="00621E61"/>
    <w:rsid w:val="00623E1B"/>
    <w:rsid w:val="00630A99"/>
    <w:rsid w:val="006331C7"/>
    <w:rsid w:val="00652460"/>
    <w:rsid w:val="00687A58"/>
    <w:rsid w:val="006957BE"/>
    <w:rsid w:val="006C05BF"/>
    <w:rsid w:val="006C6E15"/>
    <w:rsid w:val="006E2A87"/>
    <w:rsid w:val="006F2857"/>
    <w:rsid w:val="00701BAD"/>
    <w:rsid w:val="00715460"/>
    <w:rsid w:val="007246E7"/>
    <w:rsid w:val="0073299A"/>
    <w:rsid w:val="0074431D"/>
    <w:rsid w:val="007630A7"/>
    <w:rsid w:val="0077129C"/>
    <w:rsid w:val="00775333"/>
    <w:rsid w:val="00777AC4"/>
    <w:rsid w:val="00784BBD"/>
    <w:rsid w:val="0079275F"/>
    <w:rsid w:val="007A0777"/>
    <w:rsid w:val="007A5E2A"/>
    <w:rsid w:val="007A61D1"/>
    <w:rsid w:val="007B2807"/>
    <w:rsid w:val="007B29F9"/>
    <w:rsid w:val="007C7BBE"/>
    <w:rsid w:val="007D0A3F"/>
    <w:rsid w:val="007F56E2"/>
    <w:rsid w:val="008053A6"/>
    <w:rsid w:val="00813F4A"/>
    <w:rsid w:val="00835102"/>
    <w:rsid w:val="008702DA"/>
    <w:rsid w:val="00872DED"/>
    <w:rsid w:val="00897439"/>
    <w:rsid w:val="008A1524"/>
    <w:rsid w:val="008C1A0D"/>
    <w:rsid w:val="008C3B2B"/>
    <w:rsid w:val="008C5AE8"/>
    <w:rsid w:val="008E34D0"/>
    <w:rsid w:val="00917695"/>
    <w:rsid w:val="00921BA4"/>
    <w:rsid w:val="00942332"/>
    <w:rsid w:val="00943A5E"/>
    <w:rsid w:val="00953EB1"/>
    <w:rsid w:val="00962EA4"/>
    <w:rsid w:val="0098080B"/>
    <w:rsid w:val="009908B2"/>
    <w:rsid w:val="009A2E7E"/>
    <w:rsid w:val="009A465C"/>
    <w:rsid w:val="009C7DED"/>
    <w:rsid w:val="009E4705"/>
    <w:rsid w:val="009E60E3"/>
    <w:rsid w:val="009F6309"/>
    <w:rsid w:val="00A12CE9"/>
    <w:rsid w:val="00A34457"/>
    <w:rsid w:val="00A37111"/>
    <w:rsid w:val="00A40F71"/>
    <w:rsid w:val="00A456F3"/>
    <w:rsid w:val="00A53834"/>
    <w:rsid w:val="00A61999"/>
    <w:rsid w:val="00A653B5"/>
    <w:rsid w:val="00A74AB5"/>
    <w:rsid w:val="00A918F8"/>
    <w:rsid w:val="00A91994"/>
    <w:rsid w:val="00A976FA"/>
    <w:rsid w:val="00AA1D23"/>
    <w:rsid w:val="00AB02E8"/>
    <w:rsid w:val="00AE0D29"/>
    <w:rsid w:val="00AF145E"/>
    <w:rsid w:val="00B21963"/>
    <w:rsid w:val="00B27D0B"/>
    <w:rsid w:val="00B470B4"/>
    <w:rsid w:val="00B47327"/>
    <w:rsid w:val="00B60A2F"/>
    <w:rsid w:val="00B61FF2"/>
    <w:rsid w:val="00B839E0"/>
    <w:rsid w:val="00B91F0C"/>
    <w:rsid w:val="00B942EC"/>
    <w:rsid w:val="00BA11AA"/>
    <w:rsid w:val="00BA4B8E"/>
    <w:rsid w:val="00BC0B4C"/>
    <w:rsid w:val="00BE00DE"/>
    <w:rsid w:val="00BF2921"/>
    <w:rsid w:val="00BF4CF8"/>
    <w:rsid w:val="00C275CC"/>
    <w:rsid w:val="00C341AB"/>
    <w:rsid w:val="00C57F48"/>
    <w:rsid w:val="00C84947"/>
    <w:rsid w:val="00C871DE"/>
    <w:rsid w:val="00C87F43"/>
    <w:rsid w:val="00C91CA3"/>
    <w:rsid w:val="00C935A5"/>
    <w:rsid w:val="00CA60BF"/>
    <w:rsid w:val="00CB6B6D"/>
    <w:rsid w:val="00CC3A94"/>
    <w:rsid w:val="00CC569A"/>
    <w:rsid w:val="00CC6E1B"/>
    <w:rsid w:val="00CD4B52"/>
    <w:rsid w:val="00CE177C"/>
    <w:rsid w:val="00CE7E24"/>
    <w:rsid w:val="00CF0894"/>
    <w:rsid w:val="00CF251F"/>
    <w:rsid w:val="00D14157"/>
    <w:rsid w:val="00D51097"/>
    <w:rsid w:val="00D60062"/>
    <w:rsid w:val="00D60C31"/>
    <w:rsid w:val="00D803C4"/>
    <w:rsid w:val="00D8499D"/>
    <w:rsid w:val="00D923B8"/>
    <w:rsid w:val="00DB1905"/>
    <w:rsid w:val="00DB6A83"/>
    <w:rsid w:val="00DD290C"/>
    <w:rsid w:val="00DD6F0A"/>
    <w:rsid w:val="00DE3405"/>
    <w:rsid w:val="00DF307B"/>
    <w:rsid w:val="00E00550"/>
    <w:rsid w:val="00E02662"/>
    <w:rsid w:val="00E310DE"/>
    <w:rsid w:val="00E340F7"/>
    <w:rsid w:val="00E37FA0"/>
    <w:rsid w:val="00E50C02"/>
    <w:rsid w:val="00E60194"/>
    <w:rsid w:val="00E65B33"/>
    <w:rsid w:val="00E67654"/>
    <w:rsid w:val="00E740BA"/>
    <w:rsid w:val="00E76E9D"/>
    <w:rsid w:val="00E80413"/>
    <w:rsid w:val="00E95A3D"/>
    <w:rsid w:val="00E96270"/>
    <w:rsid w:val="00EA0AAB"/>
    <w:rsid w:val="00EB1B4D"/>
    <w:rsid w:val="00EC0E3E"/>
    <w:rsid w:val="00ED2A62"/>
    <w:rsid w:val="00EE1561"/>
    <w:rsid w:val="00EF0543"/>
    <w:rsid w:val="00EF6D60"/>
    <w:rsid w:val="00F01184"/>
    <w:rsid w:val="00F017FE"/>
    <w:rsid w:val="00F030C4"/>
    <w:rsid w:val="00F331F8"/>
    <w:rsid w:val="00F37347"/>
    <w:rsid w:val="00F4555A"/>
    <w:rsid w:val="00F638AC"/>
    <w:rsid w:val="00F715AC"/>
    <w:rsid w:val="00F774E9"/>
    <w:rsid w:val="00F81BB6"/>
    <w:rsid w:val="00F87536"/>
    <w:rsid w:val="00F907D1"/>
    <w:rsid w:val="00F958B3"/>
    <w:rsid w:val="00FA2744"/>
    <w:rsid w:val="00FA7AD4"/>
    <w:rsid w:val="00FB2520"/>
    <w:rsid w:val="00FB4C7F"/>
    <w:rsid w:val="00FF6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15:docId w15:val="{D3F9F4FC-CB04-4F7D-8D1C-DB9C77BC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4459DB"/>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F392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customStyle="1" w:styleId="Titre4Car">
    <w:name w:val="Titre 4 Car"/>
    <w:basedOn w:val="Policepardfaut"/>
    <w:link w:val="Titre4"/>
    <w:uiPriority w:val="9"/>
    <w:semiHidden/>
    <w:rsid w:val="003F3929"/>
    <w:rPr>
      <w:rFonts w:asciiTheme="majorHAnsi" w:eastAsiaTheme="majorEastAsia" w:hAnsiTheme="majorHAnsi" w:cstheme="majorBidi"/>
      <w:b/>
      <w:bCs/>
      <w:i/>
      <w:iCs/>
      <w:color w:val="5B9BD5" w:themeColor="accent1"/>
    </w:rPr>
  </w:style>
  <w:style w:type="character" w:customStyle="1" w:styleId="Titre3Car">
    <w:name w:val="Titre 3 Car"/>
    <w:basedOn w:val="Policepardfaut"/>
    <w:link w:val="Titre3"/>
    <w:uiPriority w:val="9"/>
    <w:semiHidden/>
    <w:rsid w:val="004459DB"/>
    <w:rPr>
      <w:rFonts w:asciiTheme="majorHAnsi" w:eastAsiaTheme="majorEastAsia" w:hAnsiTheme="majorHAnsi" w:cstheme="majorBidi"/>
      <w:b/>
      <w:bCs/>
      <w:color w:val="5B9BD5" w:themeColor="accent1"/>
    </w:rPr>
  </w:style>
  <w:style w:type="paragraph" w:styleId="En-tte">
    <w:name w:val="header"/>
    <w:basedOn w:val="Normal"/>
    <w:link w:val="En-tteCar"/>
    <w:uiPriority w:val="99"/>
    <w:unhideWhenUsed/>
    <w:rsid w:val="00F01184"/>
    <w:pPr>
      <w:tabs>
        <w:tab w:val="center" w:pos="4680"/>
        <w:tab w:val="right" w:pos="9360"/>
      </w:tabs>
    </w:pPr>
  </w:style>
  <w:style w:type="character" w:customStyle="1" w:styleId="En-tteCar">
    <w:name w:val="En-tête Car"/>
    <w:basedOn w:val="Policepardfaut"/>
    <w:link w:val="En-tte"/>
    <w:uiPriority w:val="99"/>
    <w:rsid w:val="00F01184"/>
    <w:rPr>
      <w:rFonts w:ascii="Calibri" w:hAnsi="Calibri" w:cs="Times New Roman"/>
    </w:rPr>
  </w:style>
  <w:style w:type="paragraph" w:styleId="Pieddepage">
    <w:name w:val="footer"/>
    <w:basedOn w:val="Normal"/>
    <w:link w:val="PieddepageCar"/>
    <w:uiPriority w:val="99"/>
    <w:unhideWhenUsed/>
    <w:rsid w:val="00F01184"/>
    <w:pPr>
      <w:tabs>
        <w:tab w:val="center" w:pos="4680"/>
        <w:tab w:val="right" w:pos="9360"/>
      </w:tabs>
    </w:pPr>
  </w:style>
  <w:style w:type="character" w:customStyle="1" w:styleId="PieddepageCar">
    <w:name w:val="Pied de page Car"/>
    <w:basedOn w:val="Policepardfaut"/>
    <w:link w:val="Pieddepage"/>
    <w:uiPriority w:val="99"/>
    <w:rsid w:val="00F0118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281378280">
      <w:bodyDiv w:val="1"/>
      <w:marLeft w:val="0"/>
      <w:marRight w:val="0"/>
      <w:marTop w:val="0"/>
      <w:marBottom w:val="0"/>
      <w:divBdr>
        <w:top w:val="none" w:sz="0" w:space="0" w:color="auto"/>
        <w:left w:val="none" w:sz="0" w:space="0" w:color="auto"/>
        <w:bottom w:val="none" w:sz="0" w:space="0" w:color="auto"/>
        <w:right w:val="none" w:sz="0" w:space="0" w:color="auto"/>
      </w:divBdr>
    </w:div>
    <w:div w:id="357972883">
      <w:bodyDiv w:val="1"/>
      <w:marLeft w:val="0"/>
      <w:marRight w:val="0"/>
      <w:marTop w:val="0"/>
      <w:marBottom w:val="0"/>
      <w:divBdr>
        <w:top w:val="none" w:sz="0" w:space="0" w:color="auto"/>
        <w:left w:val="none" w:sz="0" w:space="0" w:color="auto"/>
        <w:bottom w:val="none" w:sz="0" w:space="0" w:color="auto"/>
        <w:right w:val="none" w:sz="0" w:space="0" w:color="auto"/>
      </w:divBdr>
      <w:divsChild>
        <w:div w:id="628123141">
          <w:marLeft w:val="0"/>
          <w:marRight w:val="0"/>
          <w:marTop w:val="0"/>
          <w:marBottom w:val="0"/>
          <w:divBdr>
            <w:top w:val="none" w:sz="0" w:space="0" w:color="auto"/>
            <w:left w:val="none" w:sz="0" w:space="0" w:color="auto"/>
            <w:bottom w:val="none" w:sz="0" w:space="0" w:color="auto"/>
            <w:right w:val="none" w:sz="0" w:space="0" w:color="auto"/>
          </w:divBdr>
        </w:div>
        <w:div w:id="1917284657">
          <w:marLeft w:val="0"/>
          <w:marRight w:val="0"/>
          <w:marTop w:val="0"/>
          <w:marBottom w:val="0"/>
          <w:divBdr>
            <w:top w:val="none" w:sz="0" w:space="0" w:color="auto"/>
            <w:left w:val="none" w:sz="0" w:space="0" w:color="auto"/>
            <w:bottom w:val="none" w:sz="0" w:space="0" w:color="auto"/>
            <w:right w:val="none" w:sz="0" w:space="0" w:color="auto"/>
          </w:divBdr>
        </w:div>
      </w:divsChild>
    </w:div>
    <w:div w:id="445470955">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971137834">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alivec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rederick@contactfinancial.com" TargetMode="External"/><Relationship Id="rId4" Type="http://schemas.openxmlformats.org/officeDocument/2006/relationships/webSettings" Target="webSettings.xml"/><Relationship Id="rId9" Type="http://schemas.openxmlformats.org/officeDocument/2006/relationships/hyperlink" Target="mailto:dgilmour@earthalivect.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5100</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4</cp:revision>
  <cp:lastPrinted>2016-04-20T18:17:00Z</cp:lastPrinted>
  <dcterms:created xsi:type="dcterms:W3CDTF">2016-08-15T15:30:00Z</dcterms:created>
  <dcterms:modified xsi:type="dcterms:W3CDTF">2016-08-15T15:52:00Z</dcterms:modified>
</cp:coreProperties>
</file>